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60D1D1" w14:textId="77777777" w:rsidR="00CB771A" w:rsidRPr="00B37ABA" w:rsidRDefault="00CB771A" w:rsidP="00BB626B">
      <w:pPr>
        <w:jc w:val="right"/>
      </w:pPr>
    </w:p>
    <w:p w14:paraId="705E28CC" w14:textId="5304FF83" w:rsidR="00BB626B" w:rsidRPr="00B37ABA" w:rsidRDefault="00BB626B" w:rsidP="00BB626B">
      <w:pPr>
        <w:jc w:val="right"/>
      </w:pPr>
      <w:bookmarkStart w:id="0" w:name="_Hlk132954695"/>
      <w:r w:rsidRPr="00B37ABA">
        <w:t xml:space="preserve">Mirów Stary, dnia </w:t>
      </w:r>
      <w:r w:rsidR="00057403">
        <w:t>14</w:t>
      </w:r>
      <w:r w:rsidRPr="00B37ABA">
        <w:t>.</w:t>
      </w:r>
      <w:r w:rsidR="00057403">
        <w:t>11</w:t>
      </w:r>
      <w:r w:rsidRPr="00B37ABA">
        <w:t>.20</w:t>
      </w:r>
      <w:r w:rsidR="00B37ABA">
        <w:t>23</w:t>
      </w:r>
      <w:r w:rsidRPr="00B37ABA">
        <w:t xml:space="preserve"> r.</w:t>
      </w:r>
    </w:p>
    <w:p w14:paraId="67500D46" w14:textId="0718B9C9" w:rsidR="00BB626B" w:rsidRPr="00B37ABA" w:rsidRDefault="00B37ABA" w:rsidP="009372E9">
      <w:r>
        <w:t>B</w:t>
      </w:r>
      <w:r w:rsidR="00BB626B" w:rsidRPr="00B37ABA">
        <w:t>G.271.</w:t>
      </w:r>
      <w:r w:rsidR="00057403">
        <w:t>29</w:t>
      </w:r>
      <w:r w:rsidR="00BB626B" w:rsidRPr="00B37ABA">
        <w:t>.20</w:t>
      </w:r>
      <w:r>
        <w:t>23</w:t>
      </w:r>
    </w:p>
    <w:bookmarkEnd w:id="0"/>
    <w:p w14:paraId="051A1751" w14:textId="77777777" w:rsidR="00BB626B" w:rsidRPr="00B37ABA" w:rsidRDefault="00BB626B" w:rsidP="00BB626B">
      <w:pPr>
        <w:rPr>
          <w:b/>
        </w:rPr>
      </w:pPr>
    </w:p>
    <w:p w14:paraId="54FD2C95" w14:textId="77777777" w:rsidR="00CB771A" w:rsidRPr="00B37ABA" w:rsidRDefault="00CB771A" w:rsidP="00BB626B">
      <w:pPr>
        <w:jc w:val="center"/>
        <w:rPr>
          <w:b/>
          <w:bCs/>
        </w:rPr>
      </w:pPr>
      <w:r w:rsidRPr="00B37ABA">
        <w:rPr>
          <w:b/>
        </w:rPr>
        <w:t>ZA</w:t>
      </w:r>
      <w:r w:rsidR="00C22DF3">
        <w:rPr>
          <w:b/>
        </w:rPr>
        <w:t xml:space="preserve">PYTANIE </w:t>
      </w:r>
      <w:r w:rsidRPr="00B37ABA">
        <w:rPr>
          <w:b/>
        </w:rPr>
        <w:t xml:space="preserve"> OFERT</w:t>
      </w:r>
      <w:r w:rsidR="00C22DF3">
        <w:rPr>
          <w:b/>
        </w:rPr>
        <w:t>OWE</w:t>
      </w:r>
      <w:r w:rsidR="00E62268">
        <w:rPr>
          <w:b/>
        </w:rPr>
        <w:br/>
      </w:r>
      <w:bookmarkStart w:id="1" w:name="_Hlk132955023"/>
      <w:r w:rsidR="00E62268" w:rsidRPr="00B37ABA">
        <w:t xml:space="preserve">na </w:t>
      </w:r>
      <w:r w:rsidR="00E62268">
        <w:t>zadanie pn.:</w:t>
      </w:r>
    </w:p>
    <w:p w14:paraId="0FA425C6" w14:textId="77777777" w:rsidR="00BB626B" w:rsidRPr="00B37ABA" w:rsidRDefault="00BB626B" w:rsidP="00E62268">
      <w:pPr>
        <w:rPr>
          <w:b/>
          <w:bCs/>
        </w:rPr>
      </w:pPr>
    </w:p>
    <w:p w14:paraId="2749E802" w14:textId="77777777" w:rsidR="00BB626B" w:rsidRPr="00B37ABA" w:rsidRDefault="00E62268" w:rsidP="00C40625">
      <w:pPr>
        <w:spacing w:after="240"/>
        <w:ind w:right="-144"/>
        <w:jc w:val="center"/>
        <w:rPr>
          <w:b/>
          <w:bCs/>
        </w:rPr>
      </w:pPr>
      <w:r>
        <w:t>„</w:t>
      </w:r>
      <w:r>
        <w:rPr>
          <w:b/>
          <w:bCs/>
        </w:rPr>
        <w:t>Opracowanie Gminnego Programu Rewitalizacji dla Gminy Mirów na lata 2024 ÷ 2030</w:t>
      </w:r>
      <w:r w:rsidR="00C40625">
        <w:rPr>
          <w:b/>
          <w:bCs/>
        </w:rPr>
        <w:t>"</w:t>
      </w:r>
    </w:p>
    <w:bookmarkEnd w:id="1"/>
    <w:p w14:paraId="59566EB7" w14:textId="77777777" w:rsidR="00BB626B" w:rsidRPr="00B37ABA" w:rsidRDefault="00BB626B" w:rsidP="00BB626B">
      <w:pPr>
        <w:jc w:val="center"/>
      </w:pPr>
    </w:p>
    <w:p w14:paraId="63E24216" w14:textId="77777777" w:rsidR="00E62268" w:rsidRDefault="00E62268" w:rsidP="00E06B73">
      <w:pPr>
        <w:numPr>
          <w:ilvl w:val="0"/>
          <w:numId w:val="1"/>
        </w:numPr>
        <w:spacing w:after="240"/>
        <w:jc w:val="both"/>
      </w:pPr>
      <w:r w:rsidRPr="008656B3">
        <w:rPr>
          <w:u w:val="single"/>
        </w:rPr>
        <w:t>Zamawiający</w:t>
      </w:r>
      <w:r w:rsidR="0026582F">
        <w:t>.</w:t>
      </w:r>
    </w:p>
    <w:p w14:paraId="7A0E3D80" w14:textId="77777777" w:rsidR="00E62268" w:rsidRDefault="00E62268" w:rsidP="00E62268">
      <w:pPr>
        <w:ind w:left="720"/>
        <w:jc w:val="both"/>
      </w:pPr>
      <w:r w:rsidRPr="008656B3">
        <w:rPr>
          <w:b/>
        </w:rPr>
        <w:t>Gmina Mirów</w:t>
      </w:r>
      <w:r>
        <w:t xml:space="preserve"> z siedzibą</w:t>
      </w:r>
      <w:r w:rsidR="00C67D85">
        <w:t>:</w:t>
      </w:r>
      <w:r>
        <w:t xml:space="preserve"> Mirów Stary 27, 26-503 Mirów Stary, reprezentowana przez Wójta Gminy Mirów – Artura </w:t>
      </w:r>
      <w:proofErr w:type="spellStart"/>
      <w:r>
        <w:t>Siwiorka</w:t>
      </w:r>
      <w:proofErr w:type="spellEnd"/>
      <w:r>
        <w:t xml:space="preserve">, </w:t>
      </w:r>
    </w:p>
    <w:p w14:paraId="0F5A4CD7" w14:textId="77777777" w:rsidR="00E62268" w:rsidRDefault="00E62268" w:rsidP="00C67D85">
      <w:pPr>
        <w:ind w:left="720"/>
        <w:jc w:val="both"/>
      </w:pPr>
      <w:r>
        <w:t>posiadająca NIP: 799 195 89 71; REGON: 670223847</w:t>
      </w:r>
      <w:r w:rsidR="00C67D85">
        <w:t xml:space="preserve">; </w:t>
      </w:r>
      <w:r>
        <w:t xml:space="preserve">Tel. </w:t>
      </w:r>
      <w:r w:rsidR="00C67D85">
        <w:t xml:space="preserve">48 628 38 89; adres </w:t>
      </w:r>
      <w:r w:rsidR="0026582F">
        <w:t>strony</w:t>
      </w:r>
      <w:r w:rsidR="00C67D85">
        <w:t xml:space="preserve"> internetowej: </w:t>
      </w:r>
      <w:hyperlink r:id="rId8" w:history="1">
        <w:r w:rsidR="00C67D85" w:rsidRPr="008656B3">
          <w:rPr>
            <w:rStyle w:val="Hipercze"/>
          </w:rPr>
          <w:t>www.mirow.pl</w:t>
        </w:r>
      </w:hyperlink>
    </w:p>
    <w:p w14:paraId="164298F8" w14:textId="77777777" w:rsidR="00E62268" w:rsidRDefault="00E62268" w:rsidP="00E06B73">
      <w:pPr>
        <w:spacing w:after="240"/>
        <w:ind w:left="720"/>
        <w:jc w:val="both"/>
      </w:pPr>
      <w:r>
        <w:t xml:space="preserve">Godziny pracy </w:t>
      </w:r>
      <w:r w:rsidR="00C67D85">
        <w:t>U</w:t>
      </w:r>
      <w:r>
        <w:t>rzędu</w:t>
      </w:r>
      <w:r w:rsidR="00C67D85">
        <w:t xml:space="preserve"> Gminy Mirów (</w:t>
      </w:r>
      <w:r w:rsidR="00C67D85" w:rsidRPr="00C67D85">
        <w:t>jednostk</w:t>
      </w:r>
      <w:r w:rsidR="00C67D85">
        <w:t>i</w:t>
      </w:r>
      <w:r w:rsidR="00C67D85" w:rsidRPr="00C67D85">
        <w:t xml:space="preserve"> organizacyjn</w:t>
      </w:r>
      <w:r w:rsidR="00C67D85">
        <w:t>ej</w:t>
      </w:r>
      <w:r w:rsidR="00C67D85" w:rsidRPr="00C67D85">
        <w:t xml:space="preserve"> Gminy, przy pomocy której Wójt wykonuje swoje zadania</w:t>
      </w:r>
      <w:r w:rsidR="00C67D85">
        <w:t>)</w:t>
      </w:r>
      <w:r w:rsidR="008656B3">
        <w:t>:</w:t>
      </w:r>
      <w:r>
        <w:t xml:space="preserve"> poniedziałek</w:t>
      </w:r>
      <w:r w:rsidR="008656B3">
        <w:t xml:space="preserve"> ÷ piątek</w:t>
      </w:r>
      <w:r>
        <w:t xml:space="preserve"> </w:t>
      </w:r>
      <w:r w:rsidR="008656B3">
        <w:t>godz.</w:t>
      </w:r>
      <w:r>
        <w:t xml:space="preserve"> 7</w:t>
      </w:r>
      <w:r w:rsidR="008656B3" w:rsidRPr="00FA6EFB">
        <w:rPr>
          <w:vertAlign w:val="superscript"/>
        </w:rPr>
        <w:t>15</w:t>
      </w:r>
      <w:r>
        <w:t xml:space="preserve"> </w:t>
      </w:r>
      <w:r w:rsidR="008656B3">
        <w:t>÷</w:t>
      </w:r>
      <w:r>
        <w:t xml:space="preserve"> 1</w:t>
      </w:r>
      <w:r w:rsidR="008656B3">
        <w:t>5</w:t>
      </w:r>
      <w:r w:rsidR="008656B3" w:rsidRPr="00FA6EFB">
        <w:rPr>
          <w:vertAlign w:val="superscript"/>
        </w:rPr>
        <w:t>15</w:t>
      </w:r>
      <w:r w:rsidR="0026582F">
        <w:t>.</w:t>
      </w:r>
    </w:p>
    <w:p w14:paraId="13F312CD" w14:textId="77777777" w:rsidR="0026582F" w:rsidRDefault="0026582F" w:rsidP="00E06B73">
      <w:pPr>
        <w:numPr>
          <w:ilvl w:val="0"/>
          <w:numId w:val="1"/>
        </w:numPr>
        <w:spacing w:after="240"/>
        <w:jc w:val="both"/>
        <w:rPr>
          <w:u w:val="single"/>
        </w:rPr>
      </w:pPr>
      <w:r w:rsidRPr="0026582F">
        <w:rPr>
          <w:u w:val="single"/>
        </w:rPr>
        <w:t>Tryb udzielenie zamówienia.</w:t>
      </w:r>
    </w:p>
    <w:p w14:paraId="6F24F87E" w14:textId="490EC2C4" w:rsidR="0026582F" w:rsidRPr="0026582F" w:rsidRDefault="0026582F" w:rsidP="0026582F">
      <w:pPr>
        <w:ind w:left="720"/>
        <w:jc w:val="both"/>
      </w:pPr>
      <w:r w:rsidRPr="0026582F">
        <w:t xml:space="preserve">Zamówienie publiczne o wartości poniżej kwoty </w:t>
      </w:r>
      <w:r>
        <w:t>1</w:t>
      </w:r>
      <w:r w:rsidRPr="0026582F">
        <w:t xml:space="preserve">30 tysięcy </w:t>
      </w:r>
      <w:r>
        <w:t>złotych,</w:t>
      </w:r>
      <w:r w:rsidRPr="0026582F">
        <w:t xml:space="preserve"> nie jest objęte przepisami Ustawy z dnia 11 września 2019 r. Prawo zamówień publicznych na podst. art. 2 ust. 1 pkt. 1 (Dz. U. z 20</w:t>
      </w:r>
      <w:r w:rsidR="00345703">
        <w:t>2</w:t>
      </w:r>
      <w:r w:rsidR="00057403">
        <w:t>3</w:t>
      </w:r>
      <w:r w:rsidRPr="0026582F">
        <w:t xml:space="preserve">r. poz. </w:t>
      </w:r>
      <w:r w:rsidR="00057403">
        <w:t>1605</w:t>
      </w:r>
      <w:r w:rsidRPr="0026582F">
        <w:t>)</w:t>
      </w:r>
    </w:p>
    <w:p w14:paraId="785DF88D" w14:textId="77777777" w:rsidR="00BB626B" w:rsidRPr="00B37ABA" w:rsidRDefault="00BB626B" w:rsidP="00BB626B">
      <w:pPr>
        <w:ind w:left="360"/>
        <w:jc w:val="both"/>
      </w:pPr>
    </w:p>
    <w:p w14:paraId="48151FF3" w14:textId="77777777" w:rsidR="00BB626B" w:rsidRPr="00345703" w:rsidRDefault="00BB626B" w:rsidP="00E06B73">
      <w:pPr>
        <w:numPr>
          <w:ilvl w:val="0"/>
          <w:numId w:val="1"/>
        </w:numPr>
        <w:spacing w:after="240"/>
        <w:jc w:val="both"/>
        <w:rPr>
          <w:u w:val="single"/>
        </w:rPr>
      </w:pPr>
      <w:r w:rsidRPr="00345703">
        <w:rPr>
          <w:u w:val="single"/>
        </w:rPr>
        <w:t>Opis przedmiotu zamówienia</w:t>
      </w:r>
      <w:r w:rsidR="009372E9" w:rsidRPr="00345703">
        <w:rPr>
          <w:u w:val="single"/>
        </w:rPr>
        <w:t>:</w:t>
      </w:r>
      <w:r w:rsidRPr="00345703">
        <w:rPr>
          <w:u w:val="single"/>
        </w:rPr>
        <w:t xml:space="preserve"> </w:t>
      </w:r>
    </w:p>
    <w:p w14:paraId="6D778850" w14:textId="77777777" w:rsidR="00BB626B" w:rsidRDefault="00345703" w:rsidP="00D54159">
      <w:pPr>
        <w:pStyle w:val="Akapitzlist"/>
        <w:numPr>
          <w:ilvl w:val="0"/>
          <w:numId w:val="10"/>
        </w:numPr>
        <w:ind w:left="993" w:hanging="284"/>
        <w:jc w:val="both"/>
      </w:pPr>
      <w:r>
        <w:t xml:space="preserve">Zamówienie obejmuje wykonanie Gminnego Programu Rewitalizacji Gminy </w:t>
      </w:r>
      <w:r w:rsidR="007C72E7">
        <w:t>Mirów</w:t>
      </w:r>
      <w:r w:rsidR="009928A2">
        <w:t xml:space="preserve"> </w:t>
      </w:r>
      <w:r>
        <w:t>na lata 2024</w:t>
      </w:r>
      <w:r w:rsidR="007C72E7">
        <w:t>÷</w:t>
      </w:r>
      <w:r>
        <w:t xml:space="preserve">2030 (zwanego dalej GPR </w:t>
      </w:r>
      <w:r w:rsidR="007C72E7">
        <w:t>2024÷</w:t>
      </w:r>
      <w:r>
        <w:t>2030)</w:t>
      </w:r>
      <w:r w:rsidR="007C72E7">
        <w:t xml:space="preserve"> na zasadach i w trybie ustawy </w:t>
      </w:r>
      <w:r w:rsidR="007C72E7" w:rsidRPr="007C72E7">
        <w:t>z dnia</w:t>
      </w:r>
      <w:r w:rsidR="00E61227">
        <w:t xml:space="preserve"> </w:t>
      </w:r>
      <w:r w:rsidR="007C72E7" w:rsidRPr="007C72E7">
        <w:t>9 października 2015 r.</w:t>
      </w:r>
      <w:r w:rsidR="007C72E7">
        <w:t xml:space="preserve"> </w:t>
      </w:r>
      <w:r w:rsidR="007C72E7" w:rsidRPr="007C72E7">
        <w:t>o rewitalizacji</w:t>
      </w:r>
      <w:r w:rsidR="000C1F03">
        <w:t xml:space="preserve"> </w:t>
      </w:r>
      <w:r w:rsidR="000C1F03" w:rsidRPr="0026582F">
        <w:t>(Dz. U. z 20</w:t>
      </w:r>
      <w:r w:rsidR="000C1F03">
        <w:t>21</w:t>
      </w:r>
      <w:r w:rsidR="000C1F03" w:rsidRPr="0026582F">
        <w:t xml:space="preserve">r. poz. </w:t>
      </w:r>
      <w:r w:rsidR="000C1F03">
        <w:t>485</w:t>
      </w:r>
      <w:r w:rsidR="000C1F03" w:rsidRPr="0026582F">
        <w:t>)</w:t>
      </w:r>
      <w:r w:rsidR="009928A2">
        <w:t xml:space="preserve"> – dalej Ustawa</w:t>
      </w:r>
      <w:r w:rsidR="000C1F03">
        <w:t>, który</w:t>
      </w:r>
      <w:r>
        <w:t xml:space="preserve"> musi być zgodny z aktualnymi</w:t>
      </w:r>
      <w:r w:rsidR="000C1F03">
        <w:t xml:space="preserve"> </w:t>
      </w:r>
      <w:r>
        <w:t xml:space="preserve">dokumentami unijnymi, krajowymi, wojewódzkimi, powiatowymi </w:t>
      </w:r>
      <w:r w:rsidR="000C1F03">
        <w:t>oraz</w:t>
      </w:r>
      <w:r w:rsidR="007C72E7">
        <w:t xml:space="preserve"> </w:t>
      </w:r>
      <w:r>
        <w:t>lokalnymi</w:t>
      </w:r>
      <w:r w:rsidR="000C1F03">
        <w:t xml:space="preserve"> </w:t>
      </w:r>
      <w:r>
        <w:t>dokumentami planistycznymi i strategicznymi</w:t>
      </w:r>
      <w:r w:rsidR="000C1F03">
        <w:t xml:space="preserve"> dotyczącymi gminy Mirów.</w:t>
      </w:r>
    </w:p>
    <w:p w14:paraId="1DB55981" w14:textId="77777777" w:rsidR="000C1F03" w:rsidRPr="00BB2FFA" w:rsidRDefault="009928A2" w:rsidP="00D54159">
      <w:pPr>
        <w:pStyle w:val="Akapitzlist"/>
        <w:ind w:left="993"/>
        <w:jc w:val="both"/>
        <w:rPr>
          <w:b/>
        </w:rPr>
      </w:pPr>
      <w:r w:rsidRPr="00BB2FFA">
        <w:rPr>
          <w:b/>
        </w:rPr>
        <w:t>Treść GPR 2024÷2030 powinna zawierać w szczególności wszystkie  informacje i dane wyszczególnione w Art. 15 ust. 1 Ustawy.</w:t>
      </w:r>
    </w:p>
    <w:p w14:paraId="513767D4" w14:textId="77777777" w:rsidR="009928A2" w:rsidRPr="00B37ABA" w:rsidRDefault="009928A2" w:rsidP="000C1F03">
      <w:pPr>
        <w:ind w:left="720"/>
        <w:jc w:val="both"/>
      </w:pPr>
    </w:p>
    <w:p w14:paraId="5597122C" w14:textId="77777777" w:rsidR="00BB626B" w:rsidRDefault="00BB2FFA" w:rsidP="00E06B73">
      <w:pPr>
        <w:pStyle w:val="Akapitzlist"/>
        <w:numPr>
          <w:ilvl w:val="0"/>
          <w:numId w:val="10"/>
        </w:numPr>
        <w:spacing w:after="240"/>
        <w:ind w:left="993" w:hanging="284"/>
        <w:jc w:val="both"/>
      </w:pPr>
      <w:r w:rsidRPr="00DF27AB">
        <w:rPr>
          <w:u w:val="single"/>
        </w:rPr>
        <w:t>Wykonawca zobowiązany będzie do</w:t>
      </w:r>
      <w:r>
        <w:t>:</w:t>
      </w:r>
    </w:p>
    <w:p w14:paraId="1FA0F9E1" w14:textId="77777777" w:rsidR="00E06B73" w:rsidRDefault="00E06B73" w:rsidP="00E06B73">
      <w:pPr>
        <w:pStyle w:val="Akapitzlist"/>
        <w:spacing w:after="240"/>
        <w:ind w:left="993"/>
        <w:jc w:val="both"/>
      </w:pPr>
    </w:p>
    <w:p w14:paraId="7D9EE2AF" w14:textId="77777777" w:rsidR="00BB2FFA" w:rsidRDefault="00BB2FFA" w:rsidP="00BB2FFA">
      <w:pPr>
        <w:pStyle w:val="Akapitzlist"/>
        <w:numPr>
          <w:ilvl w:val="0"/>
          <w:numId w:val="11"/>
        </w:numPr>
        <w:jc w:val="both"/>
      </w:pPr>
      <w:r>
        <w:t xml:space="preserve">udziału w spotkaniach z przedstawicielem  Zamawiającego </w:t>
      </w:r>
      <w:bookmarkStart w:id="2" w:name="_Hlk132969446"/>
      <w:r>
        <w:t>z częstotliwością adekwatną do potrzeb</w:t>
      </w:r>
      <w:bookmarkEnd w:id="2"/>
      <w:r>
        <w:t>.</w:t>
      </w:r>
    </w:p>
    <w:p w14:paraId="536B4B62" w14:textId="77777777" w:rsidR="00BB2FFA" w:rsidRDefault="00BB2FFA" w:rsidP="00BB2FFA">
      <w:pPr>
        <w:pStyle w:val="Akapitzlist"/>
        <w:numPr>
          <w:ilvl w:val="0"/>
          <w:numId w:val="11"/>
        </w:numPr>
        <w:jc w:val="both"/>
      </w:pPr>
      <w:r>
        <w:t>przeprowadzenia konsultacji społecznych (w formach wskazanych w ustawie o rewitalizacji art. 6 ust. 3 pkt 1 i 2 Ustawy)</w:t>
      </w:r>
      <w:r w:rsidR="00660AE7">
        <w:t>,</w:t>
      </w:r>
    </w:p>
    <w:p w14:paraId="5637D986" w14:textId="77777777" w:rsidR="00660AE7" w:rsidRDefault="00660AE7" w:rsidP="00660AE7">
      <w:pPr>
        <w:pStyle w:val="Akapitzlist"/>
        <w:numPr>
          <w:ilvl w:val="0"/>
          <w:numId w:val="11"/>
        </w:numPr>
        <w:jc w:val="both"/>
      </w:pPr>
      <w:r>
        <w:t xml:space="preserve">asysty przy uzyskaniu opinii i uzgodnień od podmiotów (wskazanych w art. 17 ust. 2 pkt 4 lit. a Ustawy) odnośnie projektu GPR </w:t>
      </w:r>
      <w:r w:rsidRPr="00660AE7">
        <w:t>2024÷2030</w:t>
      </w:r>
      <w:r>
        <w:t>, a w przypadku uwag naniesienie poprawek do dokumentu,</w:t>
      </w:r>
    </w:p>
    <w:p w14:paraId="37A0CB3D" w14:textId="77777777" w:rsidR="00660AE7" w:rsidRDefault="00660AE7" w:rsidP="00660AE7">
      <w:pPr>
        <w:pStyle w:val="Akapitzlist"/>
        <w:numPr>
          <w:ilvl w:val="0"/>
          <w:numId w:val="11"/>
        </w:numPr>
        <w:jc w:val="both"/>
      </w:pPr>
      <w:r>
        <w:t>wskazania granic obszaru/obszarów rewitalizacji wykonane na mapie w skali 1:5000, sporządzonej z wykorzystaniem treści mapy zasadniczej, a w przypadku jej braku z wykorzystaniem treści mapy ewidencyjnej (mapy zostaną dostarczone przez Zamawiającego),</w:t>
      </w:r>
    </w:p>
    <w:p w14:paraId="2EA1A9AB" w14:textId="77777777" w:rsidR="00660AE7" w:rsidRDefault="00660AE7" w:rsidP="00660AE7">
      <w:pPr>
        <w:pStyle w:val="Akapitzlist"/>
        <w:numPr>
          <w:ilvl w:val="0"/>
          <w:numId w:val="11"/>
        </w:numPr>
        <w:jc w:val="both"/>
      </w:pPr>
      <w:r>
        <w:t xml:space="preserve">przygotowania wniosku w sprawie wyznaczenia obszaru zdegradowanego i obszaru rewitalizacji zawierającego wskazanie granic tych obszarów wykonane na mapie w skali co najmniej 1:5000, sporządzonej z wykorzystaniem treści </w:t>
      </w:r>
      <w:r>
        <w:lastRenderedPageBreak/>
        <w:t>mapy zasadniczej, a w przypadku jej braku – z wykorzystaniem treści mapy ewidencyjnej wraz z diagnozą, potwierdzającą spełnienie przez obszar zdegradowany i obszar rewitalizacji przesłanek ich wyznaczenia oraz projektu uchwały Rady Gminy Mirów  w sprawie wyznaczenia obszaru zdegradowanego i obszaru rewitalizacji wraz z uzasadnieniem,</w:t>
      </w:r>
    </w:p>
    <w:p w14:paraId="0AF6DC0B" w14:textId="78234664" w:rsidR="00660AE7" w:rsidRDefault="00660AE7" w:rsidP="00660AE7">
      <w:pPr>
        <w:pStyle w:val="Akapitzlist"/>
        <w:numPr>
          <w:ilvl w:val="0"/>
          <w:numId w:val="11"/>
        </w:numPr>
        <w:jc w:val="both"/>
      </w:pPr>
      <w:r>
        <w:t xml:space="preserve">przeprowadzenia strategicznej oceny oddziaływania na środowisko (jako element warunkowy, uzależniony od uzgodnienia ze stosownymi organami), w przypadku stwierdzenia konieczności przeprowadzenia strategicznej oceny oddziaływania na środowisko Wykonawca sporządzi Prognozę oddziaływania na środowisko projektu GPR </w:t>
      </w:r>
      <w:r w:rsidRPr="00660AE7">
        <w:t>2024÷2030</w:t>
      </w:r>
      <w:r>
        <w:t>, która powinna zawierać informacje zgodnie z art. 51 ust. 2 ustawy z dnia 3 października 2008 r. o udostępnieniu informacji o środowisku i udziale społeczeństwa w ochronie środowiska oraz o ocenach oddziaływania na środowisko (Dz.U. z 202</w:t>
      </w:r>
      <w:r w:rsidR="00057403">
        <w:t>3</w:t>
      </w:r>
      <w:r>
        <w:t xml:space="preserve"> r., poz. 10</w:t>
      </w:r>
      <w:r w:rsidR="00057403">
        <w:t>94</w:t>
      </w:r>
      <w:r>
        <w:t xml:space="preserve">) oraz powinna być zgodna z ustalonym przez organy zakresem opracowania przy czym Wykonawca zobowiązany będzie do uaktualnienia Prognozy oddziaływania na środowisko projektu GPR </w:t>
      </w:r>
      <w:r w:rsidRPr="00660AE7">
        <w:t>2024÷2030</w:t>
      </w:r>
      <w:r>
        <w:t>, zgodnie z ewentualnymi uwagami organów,</w:t>
      </w:r>
    </w:p>
    <w:p w14:paraId="3B643A15" w14:textId="77777777" w:rsidR="005530AE" w:rsidRDefault="00660AE7" w:rsidP="00660AE7">
      <w:pPr>
        <w:pStyle w:val="Akapitzlist"/>
        <w:numPr>
          <w:ilvl w:val="0"/>
          <w:numId w:val="11"/>
        </w:numPr>
        <w:jc w:val="both"/>
      </w:pPr>
      <w:r>
        <w:t>przekazania kompletnego opracowania do uchwalenia, w tym przygotowania uzasadnienia</w:t>
      </w:r>
      <w:r w:rsidR="005530AE">
        <w:t xml:space="preserve"> </w:t>
      </w:r>
      <w:r>
        <w:t xml:space="preserve">projektu uchwały Rady </w:t>
      </w:r>
      <w:r w:rsidR="005530AE">
        <w:t>Gminy Mirów</w:t>
      </w:r>
      <w:r>
        <w:t>,</w:t>
      </w:r>
    </w:p>
    <w:p w14:paraId="0F15184A" w14:textId="77777777" w:rsidR="00660AE7" w:rsidRDefault="00660AE7" w:rsidP="005530AE">
      <w:pPr>
        <w:pStyle w:val="Akapitzlist"/>
        <w:numPr>
          <w:ilvl w:val="0"/>
          <w:numId w:val="11"/>
        </w:numPr>
        <w:jc w:val="both"/>
      </w:pPr>
      <w:r>
        <w:t xml:space="preserve">udziału w prezentacji założeń i celów </w:t>
      </w:r>
      <w:r w:rsidR="005530AE">
        <w:t xml:space="preserve">GPR </w:t>
      </w:r>
      <w:r w:rsidR="005530AE" w:rsidRPr="00660AE7">
        <w:t>2024÷2030</w:t>
      </w:r>
      <w:r w:rsidR="005530AE">
        <w:t xml:space="preserve"> </w:t>
      </w:r>
      <w:r>
        <w:t>oraz gotowego dokumentu na posiedzeniu</w:t>
      </w:r>
      <w:r w:rsidR="005530AE">
        <w:t xml:space="preserve"> </w:t>
      </w:r>
      <w:r>
        <w:t>właściw</w:t>
      </w:r>
      <w:r w:rsidR="005530AE">
        <w:t>ej</w:t>
      </w:r>
      <w:r>
        <w:t xml:space="preserve"> komisji </w:t>
      </w:r>
      <w:r w:rsidR="005530AE">
        <w:t xml:space="preserve">przy Radzie Gminy </w:t>
      </w:r>
      <w:r>
        <w:t xml:space="preserve">oraz podczas sesji Rady </w:t>
      </w:r>
      <w:r w:rsidR="005530AE">
        <w:t>Gminy Mirów,</w:t>
      </w:r>
    </w:p>
    <w:p w14:paraId="37518E7F" w14:textId="77777777" w:rsidR="00660AE7" w:rsidRDefault="00660AE7" w:rsidP="00E06B73">
      <w:pPr>
        <w:pStyle w:val="Akapitzlist"/>
        <w:numPr>
          <w:ilvl w:val="0"/>
          <w:numId w:val="11"/>
        </w:numPr>
        <w:spacing w:after="240"/>
        <w:jc w:val="both"/>
      </w:pPr>
      <w:r>
        <w:t xml:space="preserve">współpracy przy przygotowaniu dokumentów do oceny przez Zarząd Województwa </w:t>
      </w:r>
      <w:r w:rsidR="005530AE">
        <w:t>Mazowieckiego oraz</w:t>
      </w:r>
      <w:r>
        <w:t xml:space="preserve"> Urząd Marszałkowski Województwa </w:t>
      </w:r>
      <w:r w:rsidR="005530AE">
        <w:t>Mazowieckiego</w:t>
      </w:r>
      <w:r>
        <w:t>, a w przypadku uwag przygotowanie korekty</w:t>
      </w:r>
      <w:r w:rsidR="00DF27AB">
        <w:t>.</w:t>
      </w:r>
      <w:r w:rsidR="00E06B73">
        <w:br/>
      </w:r>
    </w:p>
    <w:p w14:paraId="4ED48024" w14:textId="77777777" w:rsidR="00DF27AB" w:rsidRDefault="00DF27AB" w:rsidP="00E06B73">
      <w:pPr>
        <w:pStyle w:val="Akapitzlist"/>
        <w:numPr>
          <w:ilvl w:val="0"/>
          <w:numId w:val="10"/>
        </w:numPr>
        <w:spacing w:after="240"/>
        <w:ind w:left="993" w:hanging="284"/>
        <w:jc w:val="both"/>
        <w:rPr>
          <w:u w:val="single"/>
        </w:rPr>
      </w:pPr>
      <w:r w:rsidRPr="00D54159">
        <w:rPr>
          <w:u w:val="single"/>
        </w:rPr>
        <w:t>Inne wymagania:</w:t>
      </w:r>
    </w:p>
    <w:p w14:paraId="4944D565" w14:textId="77777777" w:rsidR="00E06B73" w:rsidRPr="00D54159" w:rsidRDefault="00E06B73" w:rsidP="00E06B73">
      <w:pPr>
        <w:pStyle w:val="Akapitzlist"/>
        <w:spacing w:after="240"/>
        <w:ind w:left="993"/>
        <w:jc w:val="both"/>
        <w:rPr>
          <w:u w:val="single"/>
        </w:rPr>
      </w:pPr>
    </w:p>
    <w:p w14:paraId="70BB683E" w14:textId="77777777" w:rsidR="00DF27AB" w:rsidRDefault="00DF27AB" w:rsidP="00DF27AB">
      <w:pPr>
        <w:pStyle w:val="Akapitzlist"/>
        <w:numPr>
          <w:ilvl w:val="0"/>
          <w:numId w:val="12"/>
        </w:numPr>
        <w:jc w:val="both"/>
      </w:pPr>
      <w:r>
        <w:t xml:space="preserve">GPR </w:t>
      </w:r>
      <w:r w:rsidRPr="00660AE7">
        <w:t>2024÷2030</w:t>
      </w:r>
      <w:r>
        <w:t xml:space="preserve"> </w:t>
      </w:r>
      <w:bookmarkStart w:id="3" w:name="_Hlk132972226"/>
      <w:r>
        <w:t>będzie nawiązywał do Program</w:t>
      </w:r>
      <w:r w:rsidR="00E065C3">
        <w:t>u</w:t>
      </w:r>
      <w:r>
        <w:t xml:space="preserve"> Rewitalizacji Gminy Mirów przyjętego uchwałą Rady Gminy Mirów nr IX/57/2019 z dnia 19.08.2019 r. , w</w:t>
      </w:r>
    </w:p>
    <w:p w14:paraId="609B0995" w14:textId="77777777" w:rsidR="00DF27AB" w:rsidRDefault="00DF27AB" w:rsidP="00DF27AB">
      <w:pPr>
        <w:pStyle w:val="Akapitzlist"/>
        <w:ind w:left="1502"/>
        <w:jc w:val="both"/>
      </w:pPr>
      <w:r>
        <w:t>zakresie, podejmowanych dotąd działań</w:t>
      </w:r>
      <w:bookmarkEnd w:id="3"/>
      <w:r>
        <w:t>,</w:t>
      </w:r>
    </w:p>
    <w:p w14:paraId="36CB8B19" w14:textId="77777777" w:rsidR="00DF27AB" w:rsidRDefault="00DF27AB" w:rsidP="00DF27AB">
      <w:pPr>
        <w:pStyle w:val="Akapitzlist"/>
        <w:numPr>
          <w:ilvl w:val="0"/>
          <w:numId w:val="12"/>
        </w:numPr>
        <w:jc w:val="both"/>
      </w:pPr>
      <w:r>
        <w:t>w ramach zamówienia Wykonawca zobowiązuje się do uczestnictwa w  spotkaniach z radnymi Rady Gminy Mirów oraz prezentacji projektu Programu Rewitalizacji do uchwalenia na sesji Rady Gminy,</w:t>
      </w:r>
    </w:p>
    <w:p w14:paraId="39A3FC20" w14:textId="77777777" w:rsidR="00DF27AB" w:rsidRDefault="00DF27AB" w:rsidP="00DF27AB">
      <w:pPr>
        <w:pStyle w:val="Akapitzlist"/>
        <w:numPr>
          <w:ilvl w:val="0"/>
          <w:numId w:val="12"/>
        </w:numPr>
        <w:jc w:val="both"/>
      </w:pPr>
      <w:r>
        <w:t>wszelkie dane potrzebne do opracowania dokumentacji będą zebrane i przetworzone przez Wykonawcę,</w:t>
      </w:r>
    </w:p>
    <w:p w14:paraId="630C1A62" w14:textId="77777777" w:rsidR="00DF27AB" w:rsidRDefault="00DF27AB" w:rsidP="00DF27AB">
      <w:pPr>
        <w:pStyle w:val="Akapitzlist"/>
        <w:numPr>
          <w:ilvl w:val="0"/>
          <w:numId w:val="12"/>
        </w:numPr>
        <w:jc w:val="both"/>
      </w:pPr>
      <w:r>
        <w:t>wykonawca będzie zobowiązany do skonsultowania wstępnej wersji dokumentacji i wykonania</w:t>
      </w:r>
      <w:r w:rsidR="00C6730C">
        <w:t xml:space="preserve"> </w:t>
      </w:r>
      <w:r w:rsidR="00C6730C" w:rsidRPr="00C6730C">
        <w:t xml:space="preserve">jej zgodnie z wytycznymi </w:t>
      </w:r>
      <w:r w:rsidR="00C6730C">
        <w:t xml:space="preserve">właściwych przepisów oraz </w:t>
      </w:r>
      <w:r w:rsidR="00C6730C" w:rsidRPr="00C6730C">
        <w:t>Zamawiającego</w:t>
      </w:r>
      <w:r w:rsidR="00D54159">
        <w:t>,</w:t>
      </w:r>
    </w:p>
    <w:p w14:paraId="625D1BBC" w14:textId="77777777" w:rsidR="00C6730C" w:rsidRPr="00D54159" w:rsidRDefault="00D54159" w:rsidP="00D54159">
      <w:pPr>
        <w:pStyle w:val="Akapitzlist"/>
        <w:numPr>
          <w:ilvl w:val="0"/>
          <w:numId w:val="12"/>
        </w:numPr>
        <w:autoSpaceDE w:val="0"/>
        <w:autoSpaceDN w:val="0"/>
        <w:adjustRightInd w:val="0"/>
      </w:pPr>
      <w:r>
        <w:t>d</w:t>
      </w:r>
      <w:r w:rsidR="00C6730C" w:rsidRPr="00D54159">
        <w:t xml:space="preserve">okumentacja stanowiąca przedmiot umowy będzie sporządzona przez </w:t>
      </w:r>
      <w:r>
        <w:t xml:space="preserve"> W</w:t>
      </w:r>
      <w:r w:rsidR="00C6730C" w:rsidRPr="00D54159">
        <w:t>ykonawcę</w:t>
      </w:r>
      <w:r>
        <w:t xml:space="preserve"> </w:t>
      </w:r>
      <w:r w:rsidR="00C6730C" w:rsidRPr="00D54159">
        <w:t>i przekazana Zamawiającemu w 2 egzemplarzach. Kompletna dokumentacja stanowiąca</w:t>
      </w:r>
      <w:r>
        <w:t xml:space="preserve"> </w:t>
      </w:r>
      <w:r w:rsidR="00C6730C" w:rsidRPr="00D54159">
        <w:t>przedmiot zamówienia będzie przekazana Zamawiającemu także w formie cyfrowej</w:t>
      </w:r>
      <w:r>
        <w:t xml:space="preserve"> </w:t>
      </w:r>
      <w:r w:rsidR="00C6730C" w:rsidRPr="00D54159">
        <w:t>edytowalnej</w:t>
      </w:r>
      <w:r>
        <w:t>,</w:t>
      </w:r>
    </w:p>
    <w:p w14:paraId="28FDD7FC" w14:textId="77777777" w:rsidR="00C6730C" w:rsidRPr="00D54159" w:rsidRDefault="00D54159" w:rsidP="00C6730C">
      <w:pPr>
        <w:pStyle w:val="Akapitzlist"/>
        <w:numPr>
          <w:ilvl w:val="0"/>
          <w:numId w:val="12"/>
        </w:numPr>
        <w:autoSpaceDE w:val="0"/>
        <w:autoSpaceDN w:val="0"/>
        <w:adjustRightInd w:val="0"/>
      </w:pPr>
      <w:r>
        <w:t>w</w:t>
      </w:r>
      <w:r w:rsidR="00C6730C" w:rsidRPr="00D54159">
        <w:t xml:space="preserve"> przypadku konieczności uaktualnienia dokumentacji Wykonawca w terminie 7 dni, dostosuje</w:t>
      </w:r>
      <w:r>
        <w:t xml:space="preserve"> </w:t>
      </w:r>
      <w:r w:rsidR="00C6730C" w:rsidRPr="00D54159">
        <w:t xml:space="preserve">ją do aktualnych wytycznych na </w:t>
      </w:r>
      <w:r>
        <w:t>wniosek</w:t>
      </w:r>
      <w:r w:rsidR="00C6730C" w:rsidRPr="00D54159">
        <w:t xml:space="preserve"> Zamawiającego</w:t>
      </w:r>
      <w:r>
        <w:t>,</w:t>
      </w:r>
    </w:p>
    <w:p w14:paraId="2D53AC79" w14:textId="77777777" w:rsidR="00C6730C" w:rsidRPr="00D54159" w:rsidRDefault="00D54159" w:rsidP="00C6730C">
      <w:pPr>
        <w:pStyle w:val="Akapitzlist"/>
        <w:numPr>
          <w:ilvl w:val="0"/>
          <w:numId w:val="12"/>
        </w:numPr>
        <w:autoSpaceDE w:val="0"/>
        <w:autoSpaceDN w:val="0"/>
        <w:adjustRightInd w:val="0"/>
      </w:pPr>
      <w:r>
        <w:t>p</w:t>
      </w:r>
      <w:r w:rsidR="00C6730C" w:rsidRPr="00D54159">
        <w:t>o zrealizowaniu zamówienia całkowite prawa autorskie do opracowanego dokumentu wraz z</w:t>
      </w:r>
      <w:r>
        <w:t xml:space="preserve"> </w:t>
      </w:r>
      <w:r w:rsidR="00C6730C" w:rsidRPr="00D54159">
        <w:t>możliwością przetwarzania, powielania i modyfikowania, będą należały do Zamawiającego</w:t>
      </w:r>
      <w:r>
        <w:t>,</w:t>
      </w:r>
    </w:p>
    <w:p w14:paraId="7E0C7432" w14:textId="77777777" w:rsidR="00C6730C" w:rsidRDefault="00D54159" w:rsidP="00D54159">
      <w:pPr>
        <w:pStyle w:val="Akapitzlist"/>
        <w:numPr>
          <w:ilvl w:val="0"/>
          <w:numId w:val="12"/>
        </w:numPr>
        <w:autoSpaceDE w:val="0"/>
        <w:autoSpaceDN w:val="0"/>
        <w:adjustRightInd w:val="0"/>
      </w:pPr>
      <w:r>
        <w:t>W</w:t>
      </w:r>
      <w:r w:rsidR="00C6730C" w:rsidRPr="00D54159">
        <w:t>ykonawca zobowiązuje się do przedstawiania harmonogramu prac nad Gminnym Programem</w:t>
      </w:r>
      <w:r>
        <w:t xml:space="preserve"> </w:t>
      </w:r>
      <w:r w:rsidR="00C6730C" w:rsidRPr="00D54159">
        <w:t>Rewitalizacji w ciągu 7 dni od dnia podpisania umowy z Zamawiającym.</w:t>
      </w:r>
    </w:p>
    <w:p w14:paraId="3ED2A4FD" w14:textId="77777777" w:rsidR="00E06B73" w:rsidRDefault="00E06B73" w:rsidP="00E06B73">
      <w:pPr>
        <w:pStyle w:val="Akapitzlist"/>
        <w:autoSpaceDE w:val="0"/>
        <w:autoSpaceDN w:val="0"/>
        <w:adjustRightInd w:val="0"/>
        <w:ind w:left="1502"/>
      </w:pPr>
    </w:p>
    <w:p w14:paraId="32105D72" w14:textId="77777777" w:rsidR="00D54159" w:rsidRDefault="00D54159" w:rsidP="00D54159">
      <w:pPr>
        <w:pStyle w:val="Akapitzlist"/>
        <w:numPr>
          <w:ilvl w:val="0"/>
          <w:numId w:val="10"/>
        </w:numPr>
        <w:ind w:left="993" w:hanging="284"/>
        <w:jc w:val="both"/>
        <w:rPr>
          <w:u w:val="single"/>
        </w:rPr>
      </w:pPr>
      <w:r w:rsidRPr="00D54159">
        <w:rPr>
          <w:u w:val="single"/>
        </w:rPr>
        <w:t>Etapy realizacji przedmiotu umowy:</w:t>
      </w:r>
    </w:p>
    <w:p w14:paraId="38DDA898" w14:textId="77777777" w:rsidR="00E06B73" w:rsidRPr="00D54159" w:rsidRDefault="00E06B73" w:rsidP="00E06B73">
      <w:pPr>
        <w:pStyle w:val="Akapitzlist"/>
        <w:ind w:left="993"/>
        <w:jc w:val="both"/>
        <w:rPr>
          <w:u w:val="single"/>
        </w:rPr>
      </w:pPr>
    </w:p>
    <w:p w14:paraId="2A99A251" w14:textId="77777777" w:rsidR="00D54159" w:rsidRDefault="00D54159" w:rsidP="00E06B73">
      <w:pPr>
        <w:pStyle w:val="Akapitzlist"/>
        <w:ind w:left="1134"/>
        <w:jc w:val="both"/>
      </w:pPr>
      <w:r>
        <w:t xml:space="preserve">ETAP I - przeprowadzenie diagnozy na potrzeby opracowania </w:t>
      </w:r>
      <w:r w:rsidRPr="00D54159">
        <w:t xml:space="preserve">GPR 2024÷2030 </w:t>
      </w:r>
      <w:r>
        <w:t>(wraz z przeprowadzeniem konsultacji); zakończony przekazaniem Zamawiającemu projektu</w:t>
      </w:r>
      <w:r w:rsidR="00FF4704">
        <w:t xml:space="preserve"> </w:t>
      </w:r>
      <w:r>
        <w:t>uchwały dot. obszaru zdegradowanego, który zostanie złożony do Rady Gminy Mirów i przedstawieniem założeń diagnozy na komisjach i sesji Rady Gminy.</w:t>
      </w:r>
    </w:p>
    <w:p w14:paraId="62F4C1C2" w14:textId="77777777" w:rsidR="00D54159" w:rsidRDefault="00D54159" w:rsidP="00E06B73">
      <w:pPr>
        <w:pStyle w:val="Akapitzlist"/>
        <w:ind w:left="1134"/>
        <w:jc w:val="both"/>
      </w:pPr>
      <w:r>
        <w:t xml:space="preserve">ETAP II - przygotowanie projektu </w:t>
      </w:r>
      <w:r w:rsidRPr="00D54159">
        <w:t>GPR 2024÷2030</w:t>
      </w:r>
      <w:r>
        <w:t>; zakończony przekazaniem projektu oraz niezbędnych materiałów na potrzeby procesu opiniowania GPR.</w:t>
      </w:r>
    </w:p>
    <w:p w14:paraId="62BA227D" w14:textId="77777777" w:rsidR="00D54159" w:rsidRPr="00B37ABA" w:rsidRDefault="00D54159" w:rsidP="00FF4704">
      <w:pPr>
        <w:pStyle w:val="Akapitzlist"/>
        <w:ind w:left="1134"/>
        <w:jc w:val="both"/>
      </w:pPr>
      <w:r>
        <w:t>ETAP III - przeprowadzenie konsultacji zakończonych przekazaniem projektu uchwały</w:t>
      </w:r>
      <w:r w:rsidR="00FF4704">
        <w:t xml:space="preserve"> </w:t>
      </w:r>
      <w:r>
        <w:t xml:space="preserve">t. przyjęcia </w:t>
      </w:r>
      <w:r w:rsidRPr="00D54159">
        <w:t>GPR 2024÷2030</w:t>
      </w:r>
      <w:r>
        <w:t xml:space="preserve"> i projektu GPR, który zostanie złożony do Rady Gminy i przedstawienie założeń </w:t>
      </w:r>
      <w:r w:rsidRPr="00D54159">
        <w:t>GPR 2024÷2030</w:t>
      </w:r>
      <w:r>
        <w:t xml:space="preserve"> na komisjach i sesji Rady Gminy.</w:t>
      </w:r>
      <w:r w:rsidR="00E06B73">
        <w:br/>
      </w:r>
    </w:p>
    <w:p w14:paraId="19CA0EA6" w14:textId="77777777" w:rsidR="00E06B73" w:rsidRDefault="00BB626B" w:rsidP="00E06B73">
      <w:pPr>
        <w:pStyle w:val="Akapitzlist"/>
        <w:numPr>
          <w:ilvl w:val="0"/>
          <w:numId w:val="10"/>
        </w:numPr>
        <w:ind w:left="993" w:hanging="284"/>
        <w:jc w:val="both"/>
      </w:pPr>
      <w:r w:rsidRPr="00E06B73">
        <w:rPr>
          <w:u w:val="single"/>
        </w:rPr>
        <w:t>Wymagany termin realizacji zamówienia</w:t>
      </w:r>
      <w:r w:rsidR="00D54159" w:rsidRPr="00E06B73">
        <w:rPr>
          <w:u w:val="single"/>
        </w:rPr>
        <w:t>:</w:t>
      </w:r>
      <w:r w:rsidR="00D54159">
        <w:t xml:space="preserve"> </w:t>
      </w:r>
    </w:p>
    <w:p w14:paraId="77A0A5BB" w14:textId="77777777" w:rsidR="00BB626B" w:rsidRDefault="00D54159" w:rsidP="00E06B73">
      <w:pPr>
        <w:pStyle w:val="Akapitzlist"/>
        <w:ind w:left="993"/>
        <w:jc w:val="both"/>
      </w:pPr>
      <w:bookmarkStart w:id="4" w:name="_Hlk132955784"/>
      <w:r>
        <w:t>12 miesięcy od podpisania umowy</w:t>
      </w:r>
      <w:bookmarkEnd w:id="4"/>
      <w:r w:rsidR="00BB626B" w:rsidRPr="00B37ABA">
        <w:t>.</w:t>
      </w:r>
    </w:p>
    <w:p w14:paraId="6902F64F" w14:textId="77777777" w:rsidR="00636C8E" w:rsidRPr="00B37ABA" w:rsidRDefault="00636C8E" w:rsidP="00E06B73">
      <w:pPr>
        <w:pStyle w:val="Akapitzlist"/>
        <w:ind w:left="993"/>
        <w:jc w:val="both"/>
      </w:pPr>
    </w:p>
    <w:p w14:paraId="31B02CCF" w14:textId="77777777" w:rsidR="00BB626B" w:rsidRDefault="00636C8E" w:rsidP="00636C8E">
      <w:pPr>
        <w:pStyle w:val="Akapitzlist"/>
        <w:numPr>
          <w:ilvl w:val="0"/>
          <w:numId w:val="10"/>
        </w:numPr>
        <w:ind w:left="993" w:hanging="284"/>
        <w:jc w:val="both"/>
        <w:rPr>
          <w:u w:val="single"/>
        </w:rPr>
      </w:pPr>
      <w:bookmarkStart w:id="5" w:name="_Hlk132959966"/>
      <w:r w:rsidRPr="00636C8E">
        <w:rPr>
          <w:u w:val="single"/>
        </w:rPr>
        <w:t>Warunki udziału w postępowaniu</w:t>
      </w:r>
      <w:bookmarkEnd w:id="5"/>
      <w:r w:rsidRPr="00636C8E">
        <w:rPr>
          <w:u w:val="single"/>
        </w:rPr>
        <w:t>:</w:t>
      </w:r>
    </w:p>
    <w:p w14:paraId="4EB3E18E" w14:textId="78D41926" w:rsidR="00636C8E" w:rsidRPr="00636C8E" w:rsidRDefault="00636C8E" w:rsidP="00636C8E">
      <w:pPr>
        <w:pStyle w:val="Akapitzlist"/>
        <w:numPr>
          <w:ilvl w:val="0"/>
          <w:numId w:val="14"/>
        </w:numPr>
        <w:jc w:val="both"/>
      </w:pPr>
      <w:r w:rsidRPr="00636C8E">
        <w:t>zrealizow</w:t>
      </w:r>
      <w:r w:rsidR="007C3F28">
        <w:t>anie</w:t>
      </w:r>
      <w:r w:rsidRPr="00636C8E">
        <w:t xml:space="preserve"> co najmniej </w:t>
      </w:r>
      <w:r w:rsidR="00AD3900">
        <w:t>2</w:t>
      </w:r>
      <w:r w:rsidR="007C3F28">
        <w:t xml:space="preserve"> </w:t>
      </w:r>
      <w:r w:rsidRPr="00636C8E">
        <w:t>usług polegając</w:t>
      </w:r>
      <w:r w:rsidR="007C3F28">
        <w:t>ych</w:t>
      </w:r>
      <w:r w:rsidRPr="00636C8E">
        <w:t xml:space="preserve"> na opracowaniu od podstaw programu rewitalizacji dla miejscowości/gminy liczącej nie</w:t>
      </w:r>
    </w:p>
    <w:p w14:paraId="65E0F50D" w14:textId="00A886CD" w:rsidR="00636C8E" w:rsidRPr="00636C8E" w:rsidRDefault="00636C8E" w:rsidP="00D96A97">
      <w:pPr>
        <w:pStyle w:val="Akapitzlist"/>
        <w:ind w:left="1713"/>
        <w:jc w:val="both"/>
      </w:pPr>
      <w:r w:rsidRPr="00636C8E">
        <w:t xml:space="preserve">mniej niż </w:t>
      </w:r>
      <w:r w:rsidR="007C3F28">
        <w:t>3 5</w:t>
      </w:r>
      <w:r w:rsidRPr="00636C8E">
        <w:t>00 mieszkańców</w:t>
      </w:r>
      <w:r w:rsidR="007C3F28">
        <w:t xml:space="preserve"> </w:t>
      </w:r>
      <w:r w:rsidRPr="00636C8E">
        <w:t xml:space="preserve">w przeciągu ostatnich </w:t>
      </w:r>
      <w:r w:rsidR="00AD3900">
        <w:t>10</w:t>
      </w:r>
      <w:r w:rsidRPr="00636C8E">
        <w:t xml:space="preserve"> lat</w:t>
      </w:r>
      <w:r w:rsidR="00D96A97">
        <w:t>, a jeżeli okres prowadzenia działalności jest krótszy – w tym okresie</w:t>
      </w:r>
    </w:p>
    <w:p w14:paraId="0225E638" w14:textId="77777777" w:rsidR="00636C8E" w:rsidRDefault="00636C8E" w:rsidP="00636C8E">
      <w:pPr>
        <w:pStyle w:val="Akapitzlist"/>
        <w:ind w:left="1713"/>
        <w:jc w:val="both"/>
      </w:pPr>
      <w:r w:rsidRPr="00636C8E">
        <w:t>Ocena spełniania warunków udziału w postępowaniu będzie dokonana na zasadzie spełnia/nie spełnia na</w:t>
      </w:r>
      <w:r w:rsidR="007C3F28">
        <w:t xml:space="preserve"> </w:t>
      </w:r>
      <w:r w:rsidRPr="00636C8E">
        <w:t xml:space="preserve">podstawie: </w:t>
      </w:r>
      <w:r w:rsidR="00D96A97">
        <w:t xml:space="preserve">wykaz usług wraz z załączonymi referencjami  (zał. nr </w:t>
      </w:r>
      <w:r w:rsidR="00535A9D">
        <w:t>2</w:t>
      </w:r>
      <w:r w:rsidR="00D96A97">
        <w:t>),</w:t>
      </w:r>
    </w:p>
    <w:p w14:paraId="02FD9471" w14:textId="77777777" w:rsidR="007C3F28" w:rsidRDefault="007C3F28" w:rsidP="007C3F28">
      <w:pPr>
        <w:pStyle w:val="Default"/>
        <w:numPr>
          <w:ilvl w:val="0"/>
          <w:numId w:val="14"/>
        </w:numPr>
      </w:pPr>
      <w:r>
        <w:t xml:space="preserve">ubezpieczenie od odpowiedzialności cywilnej w zakresie prowadzonej działalności; </w:t>
      </w:r>
    </w:p>
    <w:p w14:paraId="553458F7" w14:textId="77777777" w:rsidR="007C3F28" w:rsidRPr="00D01AC6" w:rsidRDefault="002C3FBB" w:rsidP="002C3FBB">
      <w:pPr>
        <w:pStyle w:val="Akapitzlist"/>
        <w:numPr>
          <w:ilvl w:val="0"/>
          <w:numId w:val="10"/>
        </w:numPr>
        <w:ind w:left="993" w:hanging="284"/>
        <w:jc w:val="both"/>
        <w:rPr>
          <w:u w:val="single"/>
        </w:rPr>
      </w:pPr>
      <w:r w:rsidRPr="00D01AC6">
        <w:rPr>
          <w:u w:val="single"/>
        </w:rPr>
        <w:t xml:space="preserve">Opis sposobu przygotowywania, </w:t>
      </w:r>
      <w:r w:rsidR="00EE668C">
        <w:rPr>
          <w:u w:val="single"/>
        </w:rPr>
        <w:t xml:space="preserve">miejsce oraz termin </w:t>
      </w:r>
      <w:r w:rsidRPr="00D01AC6">
        <w:rPr>
          <w:u w:val="single"/>
        </w:rPr>
        <w:t xml:space="preserve">składania </w:t>
      </w:r>
      <w:r w:rsidR="00EE668C">
        <w:rPr>
          <w:u w:val="single"/>
        </w:rPr>
        <w:t>ofert</w:t>
      </w:r>
      <w:r w:rsidRPr="00D01AC6">
        <w:rPr>
          <w:u w:val="single"/>
        </w:rPr>
        <w:t>:</w:t>
      </w:r>
    </w:p>
    <w:p w14:paraId="5445E91F" w14:textId="77777777" w:rsidR="00535A9D" w:rsidRDefault="00EE668C" w:rsidP="00535A9D">
      <w:pPr>
        <w:pStyle w:val="Default"/>
        <w:numPr>
          <w:ilvl w:val="0"/>
          <w:numId w:val="14"/>
        </w:numPr>
      </w:pPr>
      <w:r>
        <w:t xml:space="preserve">Wykonawca ma obowiązek przedłożenia w ofercie następujących dokumentów: formularz ofertowy (zał. nr 1), </w:t>
      </w:r>
      <w:r w:rsidR="00535A9D">
        <w:t>wykaz usług wykonywanych</w:t>
      </w:r>
    </w:p>
    <w:p w14:paraId="190D23F4" w14:textId="307AD6F7" w:rsidR="00EE668C" w:rsidRDefault="00535A9D" w:rsidP="00535A9D">
      <w:pPr>
        <w:pStyle w:val="Default"/>
        <w:ind w:left="1713"/>
      </w:pPr>
      <w:r>
        <w:t xml:space="preserve"> w okresie ostatnich </w:t>
      </w:r>
      <w:r w:rsidR="00AD3900">
        <w:t>10</w:t>
      </w:r>
      <w:r>
        <w:t xml:space="preserve">  latach, a jeżeli okres prowadzenia działalności jest krótszy  – w tym okresie </w:t>
      </w:r>
      <w:r w:rsidR="00EE668C">
        <w:t xml:space="preserve">(zał. nr 2); </w:t>
      </w:r>
      <w:r w:rsidR="00EE668C" w:rsidRPr="00C443BC">
        <w:rPr>
          <w:b/>
        </w:rPr>
        <w:t>dokumenty powinny być opatrzone kwalifikowanym podpisem elektronicznym</w:t>
      </w:r>
      <w:r w:rsidR="00C443BC">
        <w:t>.</w:t>
      </w:r>
    </w:p>
    <w:p w14:paraId="28290B61" w14:textId="77777777" w:rsidR="00D01AC6" w:rsidRDefault="00D01AC6" w:rsidP="00D01AC6">
      <w:pPr>
        <w:pStyle w:val="Default"/>
        <w:numPr>
          <w:ilvl w:val="0"/>
          <w:numId w:val="14"/>
        </w:numPr>
      </w:pPr>
      <w:r>
        <w:t>W</w:t>
      </w:r>
      <w:r w:rsidRPr="00D01AC6">
        <w:t>ykonawca może złożyć tylko jedną ofertę</w:t>
      </w:r>
      <w:r>
        <w:t>,</w:t>
      </w:r>
    </w:p>
    <w:p w14:paraId="49A64382" w14:textId="77777777" w:rsidR="00D01AC6" w:rsidRDefault="00D01AC6" w:rsidP="00D01AC6">
      <w:pPr>
        <w:pStyle w:val="Default"/>
        <w:numPr>
          <w:ilvl w:val="0"/>
          <w:numId w:val="14"/>
        </w:numPr>
      </w:pPr>
      <w:r>
        <w:t>W</w:t>
      </w:r>
      <w:r w:rsidRPr="00D01AC6">
        <w:t>ykonawcy mogą wspólnie ubiegać się o udzielenie zamówienia</w:t>
      </w:r>
      <w:r>
        <w:t xml:space="preserve">; w takim przypadku </w:t>
      </w:r>
      <w:r w:rsidRPr="00D01AC6">
        <w:t>Wykonawcy występujący wspólnie muszą ustanowić pełnomocnika (lidera) do reprezentowania ich w postępowaniu o udzielenie zamówienia albo reprezentowania w postępowaniu i zawarcia umowy w sprawie zamówienia publicznego. Pełnomocnictwo należy dołączyć do oferty. Treść pełnomocnictwa powinna dokładnie określać zakres umocowania. Wszelka korespondencja oraz rozliczenia dokonywane będą wyłącznie z pełnomocnikiem (liderem)</w:t>
      </w:r>
      <w:r>
        <w:t>,</w:t>
      </w:r>
    </w:p>
    <w:p w14:paraId="0A789FB5" w14:textId="77777777" w:rsidR="00C443BC" w:rsidRDefault="00377D6F" w:rsidP="00C443BC">
      <w:pPr>
        <w:pStyle w:val="Default"/>
        <w:numPr>
          <w:ilvl w:val="0"/>
          <w:numId w:val="14"/>
        </w:numPr>
      </w:pPr>
      <w:r>
        <w:t>o</w:t>
      </w:r>
      <w:r w:rsidR="00C443BC">
        <w:t>ferta powinna być dostarczona przy użyciu środków komunikacji</w:t>
      </w:r>
    </w:p>
    <w:p w14:paraId="50938F30" w14:textId="0B801865" w:rsidR="00465B07" w:rsidRPr="00377D6F" w:rsidRDefault="00C443BC" w:rsidP="00C443BC">
      <w:pPr>
        <w:pStyle w:val="Default"/>
        <w:ind w:left="1713"/>
      </w:pPr>
      <w:r>
        <w:t xml:space="preserve">elektronicznej na adres skrzynki pocztowej Zamawiającego </w:t>
      </w:r>
      <w:r w:rsidRPr="00C443BC">
        <w:rPr>
          <w:b/>
        </w:rPr>
        <w:t>/tn17i68lbw/skrytka</w:t>
      </w:r>
      <w:r>
        <w:t xml:space="preserve"> lub na adres email: </w:t>
      </w:r>
      <w:hyperlink r:id="rId9" w:history="1">
        <w:r w:rsidR="007711BF" w:rsidRPr="001F2D74">
          <w:rPr>
            <w:rStyle w:val="Hipercze"/>
          </w:rPr>
          <w:t>urzad@mirow.pl</w:t>
        </w:r>
      </w:hyperlink>
      <w:r w:rsidR="00E139B7">
        <w:t xml:space="preserve"> </w:t>
      </w:r>
      <w:r w:rsidR="00377D6F">
        <w:t xml:space="preserve">do </w:t>
      </w:r>
      <w:r w:rsidR="00377D6F" w:rsidRPr="00377D6F">
        <w:t xml:space="preserve">dnia </w:t>
      </w:r>
      <w:r w:rsidR="00377D6F">
        <w:t>2</w:t>
      </w:r>
      <w:r w:rsidR="00F511FD">
        <w:t>8</w:t>
      </w:r>
      <w:r w:rsidR="00377D6F" w:rsidRPr="00377D6F">
        <w:t xml:space="preserve"> </w:t>
      </w:r>
      <w:r w:rsidR="00AD3900">
        <w:t>listopad</w:t>
      </w:r>
      <w:r w:rsidR="00377D6F" w:rsidRPr="00377D6F">
        <w:t>a 202</w:t>
      </w:r>
      <w:r w:rsidR="00377D6F">
        <w:t>3</w:t>
      </w:r>
      <w:r w:rsidR="00A67406">
        <w:t xml:space="preserve"> </w:t>
      </w:r>
      <w:r w:rsidR="00377D6F" w:rsidRPr="00377D6F">
        <w:t>r. do godz. 1</w:t>
      </w:r>
      <w:r w:rsidR="00377D6F">
        <w:t>2</w:t>
      </w:r>
      <w:r w:rsidR="00377D6F">
        <w:rPr>
          <w:vertAlign w:val="superscript"/>
        </w:rPr>
        <w:t>00</w:t>
      </w:r>
      <w:r w:rsidR="00377D6F">
        <w:t>.</w:t>
      </w:r>
      <w:r w:rsidR="00377D6F">
        <w:br/>
      </w:r>
    </w:p>
    <w:p w14:paraId="47E8F343" w14:textId="77777777" w:rsidR="00377D6F" w:rsidRPr="00377D6F" w:rsidRDefault="00377D6F" w:rsidP="00377D6F">
      <w:pPr>
        <w:pStyle w:val="Default"/>
        <w:ind w:left="1713"/>
        <w:rPr>
          <w:u w:val="single"/>
        </w:rPr>
      </w:pPr>
      <w:r w:rsidRPr="00377D6F">
        <w:rPr>
          <w:u w:val="single"/>
        </w:rPr>
        <w:t>Za wiążącą uznaje się datę wpływu oferty.</w:t>
      </w:r>
      <w:r w:rsidRPr="00377D6F">
        <w:rPr>
          <w:u w:val="single"/>
        </w:rPr>
        <w:br/>
      </w:r>
    </w:p>
    <w:p w14:paraId="4EC92E7A" w14:textId="77777777" w:rsidR="00377D6F" w:rsidRDefault="00377D6F" w:rsidP="00377D6F">
      <w:pPr>
        <w:pStyle w:val="Default"/>
        <w:numPr>
          <w:ilvl w:val="0"/>
          <w:numId w:val="14"/>
        </w:numPr>
      </w:pPr>
      <w:r>
        <w:t xml:space="preserve">Ocena ofert zostanie dokonana w terminie  </w:t>
      </w:r>
      <w:r w:rsidR="00F511FD">
        <w:t>7</w:t>
      </w:r>
      <w:r>
        <w:t xml:space="preserve"> dni,</w:t>
      </w:r>
    </w:p>
    <w:p w14:paraId="1708CFB2" w14:textId="77777777" w:rsidR="00377D6F" w:rsidRDefault="00377D6F" w:rsidP="00377D6F">
      <w:pPr>
        <w:pStyle w:val="Default"/>
        <w:ind w:left="1713"/>
      </w:pPr>
      <w:r>
        <w:t>oferty złożone po terminie nie będą rozpatrywane,</w:t>
      </w:r>
    </w:p>
    <w:p w14:paraId="48149D2E" w14:textId="54DDE8DB" w:rsidR="00377D6F" w:rsidRDefault="00377D6F" w:rsidP="00377D6F">
      <w:pPr>
        <w:pStyle w:val="Default"/>
        <w:numPr>
          <w:ilvl w:val="0"/>
          <w:numId w:val="14"/>
        </w:numPr>
      </w:pPr>
      <w:r>
        <w:lastRenderedPageBreak/>
        <w:t>oferent przed upływem terminu składania ofert, nie później jednak niż do dnia 2</w:t>
      </w:r>
      <w:r w:rsidR="00AD3900">
        <w:t>7</w:t>
      </w:r>
      <w:r>
        <w:t>.</w:t>
      </w:r>
      <w:r w:rsidR="00AD3900">
        <w:t>11</w:t>
      </w:r>
      <w:r>
        <w:t>.2023 r. do godz. 12</w:t>
      </w:r>
      <w:r>
        <w:rPr>
          <w:vertAlign w:val="superscript"/>
        </w:rPr>
        <w:t>00</w:t>
      </w:r>
      <w:r>
        <w:t>,</w:t>
      </w:r>
      <w:r>
        <w:rPr>
          <w:vertAlign w:val="superscript"/>
        </w:rPr>
        <w:t xml:space="preserve"> </w:t>
      </w:r>
      <w:r>
        <w:t xml:space="preserve"> może zwrócić się z wnioskiem o </w:t>
      </w:r>
      <w:r w:rsidR="007711BF">
        <w:t> </w:t>
      </w:r>
      <w:r>
        <w:t>wyjaśnienie treści zapytania ofertowego,</w:t>
      </w:r>
    </w:p>
    <w:p w14:paraId="59DECC6B" w14:textId="77777777" w:rsidR="00377D6F" w:rsidRDefault="00377D6F" w:rsidP="00377D6F">
      <w:pPr>
        <w:pStyle w:val="Default"/>
        <w:numPr>
          <w:ilvl w:val="0"/>
          <w:numId w:val="14"/>
        </w:numPr>
      </w:pPr>
      <w:r>
        <w:t>oferent może przed upływem terminu składania ofert może zmienić lub wycofać swoją ofertę,</w:t>
      </w:r>
    </w:p>
    <w:p w14:paraId="5355157D" w14:textId="77777777" w:rsidR="00377D6F" w:rsidRDefault="00377D6F" w:rsidP="00377D6F">
      <w:pPr>
        <w:pStyle w:val="Default"/>
        <w:numPr>
          <w:ilvl w:val="0"/>
          <w:numId w:val="14"/>
        </w:numPr>
      </w:pPr>
      <w:r>
        <w:t xml:space="preserve">zamawiający poprawi w ofercie: oczywiste omyłki rachunkowe, z </w:t>
      </w:r>
      <w:r w:rsidR="007711BF">
        <w:t> </w:t>
      </w:r>
      <w:r>
        <w:t>uwzględnieniem konsekwencji rachunkowych dokonanych poprawek,</w:t>
      </w:r>
    </w:p>
    <w:p w14:paraId="0226367A" w14:textId="77777777" w:rsidR="00377D6F" w:rsidRDefault="00377D6F" w:rsidP="00377D6F">
      <w:pPr>
        <w:pStyle w:val="Default"/>
        <w:numPr>
          <w:ilvl w:val="0"/>
          <w:numId w:val="14"/>
        </w:numPr>
      </w:pPr>
      <w:r>
        <w:t>zamawiający zastrzega sobie możliwość zmiany treści zapytania ofertowego przed upływem terminu składania ofert. Każda zmiana będzie zamieszczana na stronie internetowej Zamawiającego,</w:t>
      </w:r>
    </w:p>
    <w:p w14:paraId="0F04A68A" w14:textId="77777777" w:rsidR="00377D6F" w:rsidRDefault="00377D6F" w:rsidP="007711BF">
      <w:pPr>
        <w:pStyle w:val="Default"/>
        <w:numPr>
          <w:ilvl w:val="0"/>
          <w:numId w:val="14"/>
        </w:numPr>
        <w:spacing w:after="240"/>
      </w:pPr>
      <w:r>
        <w:t>W toku badania i oceny ofert Zamawiający może żądać od oferentów wyjaśnień dotyczących treści złożonych ofert.</w:t>
      </w:r>
    </w:p>
    <w:p w14:paraId="4075A2CC" w14:textId="77777777" w:rsidR="00377D6F" w:rsidRPr="00377D6F" w:rsidRDefault="00377D6F" w:rsidP="00377D6F">
      <w:pPr>
        <w:pStyle w:val="Akapitzlist"/>
        <w:numPr>
          <w:ilvl w:val="0"/>
          <w:numId w:val="10"/>
        </w:numPr>
        <w:ind w:left="993" w:hanging="284"/>
        <w:jc w:val="both"/>
        <w:rPr>
          <w:u w:val="single"/>
        </w:rPr>
      </w:pPr>
      <w:r w:rsidRPr="00377D6F">
        <w:rPr>
          <w:u w:val="single"/>
        </w:rPr>
        <w:t>Ocena ofert:</w:t>
      </w:r>
    </w:p>
    <w:p w14:paraId="7BF35275" w14:textId="77777777" w:rsidR="00377D6F" w:rsidRPr="00377D6F" w:rsidRDefault="00377D6F" w:rsidP="00377D6F">
      <w:pPr>
        <w:autoSpaceDE w:val="0"/>
        <w:autoSpaceDN w:val="0"/>
        <w:adjustRightInd w:val="0"/>
        <w:rPr>
          <w:rFonts w:ascii="Calibri" w:eastAsiaTheme="minorHAnsi" w:hAnsi="Calibri" w:cs="Calibri"/>
          <w:color w:val="000000"/>
          <w:lang w:eastAsia="en-US"/>
        </w:rPr>
      </w:pPr>
    </w:p>
    <w:p w14:paraId="40AF575A" w14:textId="77777777" w:rsidR="00377D6F" w:rsidRPr="00377D6F" w:rsidRDefault="00377D6F" w:rsidP="008025B5">
      <w:pPr>
        <w:pStyle w:val="Akapitzlist"/>
        <w:ind w:left="1134"/>
        <w:jc w:val="both"/>
        <w:rPr>
          <w:rFonts w:ascii="Calibri" w:eastAsiaTheme="minorHAnsi" w:hAnsi="Calibri" w:cs="Calibri"/>
          <w:color w:val="000000"/>
          <w:lang w:eastAsia="en-US"/>
        </w:rPr>
      </w:pPr>
      <w:r w:rsidRPr="00377D6F">
        <w:rPr>
          <w:rFonts w:ascii="Calibri" w:eastAsiaTheme="minorHAnsi" w:hAnsi="Calibri" w:cs="Calibri"/>
          <w:color w:val="000000"/>
          <w:lang w:eastAsia="en-US"/>
        </w:rPr>
        <w:t xml:space="preserve">Przy wyborze oferty Zamawiający będzie się kierować następującym kryteriami: </w:t>
      </w:r>
    </w:p>
    <w:p w14:paraId="21B6F37C" w14:textId="77777777" w:rsidR="00377D6F" w:rsidRPr="00377D6F" w:rsidRDefault="00377D6F" w:rsidP="00377D6F">
      <w:pPr>
        <w:autoSpaceDE w:val="0"/>
        <w:autoSpaceDN w:val="0"/>
        <w:adjustRightInd w:val="0"/>
        <w:rPr>
          <w:rFonts w:ascii="Calibri" w:eastAsiaTheme="minorHAnsi" w:hAnsi="Calibri" w:cs="Calibri"/>
          <w:color w:val="000000"/>
          <w:lang w:eastAsia="en-US"/>
        </w:rPr>
      </w:pPr>
    </w:p>
    <w:p w14:paraId="02A7A315" w14:textId="77777777" w:rsidR="00377D6F" w:rsidRPr="00377D6F" w:rsidRDefault="00377D6F" w:rsidP="008025B5">
      <w:pPr>
        <w:pStyle w:val="Default"/>
        <w:numPr>
          <w:ilvl w:val="0"/>
          <w:numId w:val="14"/>
        </w:numPr>
        <w:rPr>
          <w:rFonts w:ascii="Calibri" w:hAnsi="Calibri" w:cs="Calibri"/>
          <w:sz w:val="23"/>
          <w:szCs w:val="23"/>
        </w:rPr>
      </w:pPr>
      <w:r w:rsidRPr="00377D6F">
        <w:rPr>
          <w:rFonts w:ascii="Calibri" w:hAnsi="Calibri" w:cs="Calibri"/>
          <w:sz w:val="23"/>
          <w:szCs w:val="23"/>
        </w:rPr>
        <w:t xml:space="preserve">Cena (60%); </w:t>
      </w:r>
    </w:p>
    <w:p w14:paraId="74281798" w14:textId="77777777" w:rsidR="00377D6F" w:rsidRPr="00377D6F" w:rsidRDefault="00377D6F" w:rsidP="00377D6F">
      <w:pPr>
        <w:autoSpaceDE w:val="0"/>
        <w:autoSpaceDN w:val="0"/>
        <w:adjustRightInd w:val="0"/>
        <w:rPr>
          <w:rFonts w:ascii="Calibri" w:eastAsiaTheme="minorHAnsi" w:hAnsi="Calibri" w:cs="Calibri"/>
          <w:color w:val="000000"/>
          <w:sz w:val="23"/>
          <w:szCs w:val="23"/>
          <w:lang w:eastAsia="en-US"/>
        </w:rPr>
      </w:pPr>
      <w:r w:rsidRPr="00377D6F">
        <w:rPr>
          <w:rFonts w:ascii="Calibri" w:eastAsiaTheme="minorHAnsi" w:hAnsi="Calibri" w:cs="Calibri"/>
          <w:color w:val="000000"/>
          <w:sz w:val="23"/>
          <w:szCs w:val="23"/>
          <w:lang w:eastAsia="en-US"/>
        </w:rPr>
        <w:t xml:space="preserve"> </w:t>
      </w:r>
    </w:p>
    <w:p w14:paraId="411E208D" w14:textId="77777777" w:rsidR="00377D6F" w:rsidRPr="00377D6F" w:rsidRDefault="00377D6F" w:rsidP="008025B5">
      <w:pPr>
        <w:pStyle w:val="Akapitzlist"/>
        <w:ind w:left="1134"/>
        <w:jc w:val="both"/>
        <w:rPr>
          <w:rFonts w:ascii="Calibri" w:eastAsiaTheme="minorHAnsi" w:hAnsi="Calibri" w:cs="Calibri"/>
          <w:color w:val="000000"/>
          <w:lang w:eastAsia="en-US"/>
        </w:rPr>
      </w:pPr>
      <w:r w:rsidRPr="00377D6F">
        <w:rPr>
          <w:rFonts w:ascii="Calibri" w:eastAsiaTheme="minorHAnsi" w:hAnsi="Calibri" w:cs="Calibri"/>
          <w:color w:val="000000"/>
          <w:lang w:eastAsia="en-US"/>
        </w:rPr>
        <w:t xml:space="preserve">Punkty w tym kryterium zostaną przyznane według wzoru: </w:t>
      </w:r>
    </w:p>
    <w:p w14:paraId="3BD39538" w14:textId="77777777" w:rsidR="00377D6F" w:rsidRDefault="008025B5" w:rsidP="008025B5">
      <w:pPr>
        <w:pStyle w:val="Akapitzlist"/>
        <w:ind w:left="1134"/>
        <w:jc w:val="both"/>
        <w:rPr>
          <w:rFonts w:ascii="Calibri" w:eastAsiaTheme="minorHAnsi" w:hAnsi="Calibri" w:cs="Calibri"/>
          <w:color w:val="000000"/>
          <w:lang w:eastAsia="en-US"/>
        </w:rPr>
      </w:pPr>
      <w:r w:rsidRPr="008025B5">
        <w:rPr>
          <w:rFonts w:ascii="Calibri" w:eastAsiaTheme="minorHAnsi" w:hAnsi="Calibri" w:cs="Calibri"/>
          <w:b/>
          <w:color w:val="000000"/>
          <w:lang w:eastAsia="en-US"/>
        </w:rPr>
        <w:t>Liczba punktów</w:t>
      </w:r>
      <w:r w:rsidR="00377D6F" w:rsidRPr="00377D6F">
        <w:rPr>
          <w:rFonts w:ascii="Calibri" w:eastAsiaTheme="minorHAnsi" w:hAnsi="Calibri" w:cs="Calibri"/>
          <w:b/>
          <w:color w:val="000000"/>
          <w:lang w:eastAsia="en-US"/>
        </w:rPr>
        <w:t xml:space="preserve"> = (</w:t>
      </w:r>
      <w:proofErr w:type="spellStart"/>
      <w:r w:rsidR="00377D6F" w:rsidRPr="00377D6F">
        <w:rPr>
          <w:rFonts w:ascii="Calibri" w:eastAsiaTheme="minorHAnsi" w:hAnsi="Calibri" w:cs="Calibri"/>
          <w:b/>
          <w:color w:val="000000"/>
          <w:lang w:eastAsia="en-US"/>
        </w:rPr>
        <w:t>C</w:t>
      </w:r>
      <w:r w:rsidR="00377D6F" w:rsidRPr="00377D6F">
        <w:rPr>
          <w:rFonts w:ascii="Calibri" w:eastAsiaTheme="minorHAnsi" w:hAnsi="Calibri" w:cs="Calibri"/>
          <w:b/>
          <w:color w:val="000000"/>
          <w:vertAlign w:val="subscript"/>
          <w:lang w:eastAsia="en-US"/>
        </w:rPr>
        <w:t>min</w:t>
      </w:r>
      <w:proofErr w:type="spellEnd"/>
      <w:r w:rsidR="00377D6F" w:rsidRPr="00377D6F">
        <w:rPr>
          <w:rFonts w:ascii="Calibri" w:eastAsiaTheme="minorHAnsi" w:hAnsi="Calibri" w:cs="Calibri"/>
          <w:b/>
          <w:color w:val="000000"/>
          <w:lang w:eastAsia="en-US"/>
        </w:rPr>
        <w:t>/C</w:t>
      </w:r>
      <w:r w:rsidR="00377D6F" w:rsidRPr="00377D6F">
        <w:rPr>
          <w:rFonts w:ascii="Calibri" w:eastAsiaTheme="minorHAnsi" w:hAnsi="Calibri" w:cs="Calibri"/>
          <w:b/>
          <w:color w:val="000000"/>
          <w:vertAlign w:val="subscript"/>
          <w:lang w:eastAsia="en-US"/>
        </w:rPr>
        <w:t>o</w:t>
      </w:r>
      <w:r w:rsidR="00377D6F" w:rsidRPr="00377D6F">
        <w:rPr>
          <w:rFonts w:ascii="Calibri" w:eastAsiaTheme="minorHAnsi" w:hAnsi="Calibri" w:cs="Calibri"/>
          <w:b/>
          <w:color w:val="000000"/>
          <w:lang w:eastAsia="en-US"/>
        </w:rPr>
        <w:t>) x 60 pkt</w:t>
      </w:r>
      <w:r>
        <w:rPr>
          <w:rFonts w:ascii="Calibri" w:eastAsiaTheme="minorHAnsi" w:hAnsi="Calibri" w:cs="Calibri"/>
          <w:color w:val="000000"/>
          <w:lang w:eastAsia="en-US"/>
        </w:rPr>
        <w:t>,</w:t>
      </w:r>
      <w:r w:rsidR="00377D6F" w:rsidRPr="00377D6F">
        <w:rPr>
          <w:rFonts w:ascii="Calibri" w:eastAsiaTheme="minorHAnsi" w:hAnsi="Calibri" w:cs="Calibri"/>
          <w:color w:val="000000"/>
          <w:lang w:eastAsia="en-US"/>
        </w:rPr>
        <w:t xml:space="preserve"> </w:t>
      </w:r>
      <w:r>
        <w:rPr>
          <w:rFonts w:ascii="Calibri" w:eastAsiaTheme="minorHAnsi" w:hAnsi="Calibri" w:cs="Calibri"/>
          <w:color w:val="000000"/>
          <w:lang w:eastAsia="en-US"/>
        </w:rPr>
        <w:t xml:space="preserve">gdzie </w:t>
      </w:r>
      <w:proofErr w:type="spellStart"/>
      <w:r>
        <w:rPr>
          <w:rFonts w:ascii="Calibri" w:eastAsiaTheme="minorHAnsi" w:hAnsi="Calibri" w:cs="Calibri"/>
          <w:color w:val="000000"/>
          <w:lang w:eastAsia="en-US"/>
        </w:rPr>
        <w:t>C</w:t>
      </w:r>
      <w:r w:rsidRPr="008025B5">
        <w:rPr>
          <w:rFonts w:ascii="Calibri" w:eastAsiaTheme="minorHAnsi" w:hAnsi="Calibri" w:cs="Calibri"/>
          <w:color w:val="000000"/>
          <w:vertAlign w:val="subscript"/>
          <w:lang w:eastAsia="en-US"/>
        </w:rPr>
        <w:t>min</w:t>
      </w:r>
      <w:proofErr w:type="spellEnd"/>
      <w:r>
        <w:rPr>
          <w:rFonts w:ascii="Calibri" w:eastAsiaTheme="minorHAnsi" w:hAnsi="Calibri" w:cs="Calibri"/>
          <w:color w:val="000000"/>
          <w:lang w:eastAsia="en-US"/>
        </w:rPr>
        <w:t xml:space="preserve"> – Najniższa cena spośród ofert nie podlegających odrzuceniu, C</w:t>
      </w:r>
      <w:r w:rsidRPr="008025B5">
        <w:rPr>
          <w:rFonts w:ascii="Calibri" w:eastAsiaTheme="minorHAnsi" w:hAnsi="Calibri" w:cs="Calibri"/>
          <w:color w:val="000000"/>
          <w:vertAlign w:val="subscript"/>
          <w:lang w:eastAsia="en-US"/>
        </w:rPr>
        <w:t>o</w:t>
      </w:r>
      <w:r>
        <w:rPr>
          <w:rFonts w:ascii="Calibri" w:eastAsiaTheme="minorHAnsi" w:hAnsi="Calibri" w:cs="Calibri"/>
          <w:color w:val="000000"/>
          <w:lang w:eastAsia="en-US"/>
        </w:rPr>
        <w:t xml:space="preserve"> – cena oferty ocenianej</w:t>
      </w:r>
      <w:r w:rsidR="00954A04">
        <w:rPr>
          <w:rFonts w:ascii="Calibri" w:eastAsiaTheme="minorHAnsi" w:hAnsi="Calibri" w:cs="Calibri"/>
          <w:color w:val="000000"/>
          <w:lang w:eastAsia="en-US"/>
        </w:rPr>
        <w:t>.</w:t>
      </w:r>
    </w:p>
    <w:p w14:paraId="3F105092" w14:textId="77777777" w:rsidR="00954A04" w:rsidRPr="00954A04" w:rsidRDefault="00954A04" w:rsidP="00954A04">
      <w:pPr>
        <w:jc w:val="both"/>
        <w:rPr>
          <w:rFonts w:ascii="Calibri" w:eastAsiaTheme="minorHAnsi" w:hAnsi="Calibri" w:cs="Calibri"/>
          <w:color w:val="000000"/>
          <w:lang w:eastAsia="en-US"/>
        </w:rPr>
      </w:pPr>
    </w:p>
    <w:p w14:paraId="6FEFD8F6" w14:textId="77777777" w:rsidR="008025B5" w:rsidRDefault="00377D6F" w:rsidP="008025B5">
      <w:pPr>
        <w:pStyle w:val="Default"/>
        <w:numPr>
          <w:ilvl w:val="0"/>
          <w:numId w:val="14"/>
        </w:numPr>
        <w:rPr>
          <w:rFonts w:ascii="Calibri" w:hAnsi="Calibri" w:cs="Calibri"/>
          <w:sz w:val="23"/>
          <w:szCs w:val="23"/>
        </w:rPr>
      </w:pPr>
      <w:r w:rsidRPr="00377D6F">
        <w:rPr>
          <w:rFonts w:ascii="Calibri" w:hAnsi="Calibri" w:cs="Calibri"/>
          <w:sz w:val="23"/>
          <w:szCs w:val="23"/>
        </w:rPr>
        <w:t xml:space="preserve">Doświadczenie </w:t>
      </w:r>
      <w:r w:rsidR="008025B5">
        <w:rPr>
          <w:rFonts w:ascii="Calibri" w:hAnsi="Calibri" w:cs="Calibri"/>
          <w:sz w:val="23"/>
          <w:szCs w:val="23"/>
        </w:rPr>
        <w:t xml:space="preserve">Wykonawcy </w:t>
      </w:r>
      <w:r w:rsidRPr="00377D6F">
        <w:rPr>
          <w:rFonts w:ascii="Calibri" w:hAnsi="Calibri" w:cs="Calibri"/>
          <w:sz w:val="23"/>
          <w:szCs w:val="23"/>
        </w:rPr>
        <w:t xml:space="preserve">(40%); </w:t>
      </w:r>
    </w:p>
    <w:p w14:paraId="5F635318" w14:textId="77777777" w:rsidR="008025B5" w:rsidRDefault="008025B5" w:rsidP="008025B5">
      <w:pPr>
        <w:pStyle w:val="Default"/>
        <w:ind w:left="993"/>
        <w:rPr>
          <w:rFonts w:ascii="Calibri" w:hAnsi="Calibri" w:cs="Calibri"/>
          <w:sz w:val="23"/>
          <w:szCs w:val="23"/>
        </w:rPr>
      </w:pPr>
    </w:p>
    <w:p w14:paraId="0077B822" w14:textId="77777777" w:rsidR="00377D6F" w:rsidRPr="00377D6F" w:rsidRDefault="00377D6F" w:rsidP="008025B5">
      <w:pPr>
        <w:pStyle w:val="Akapitzlist"/>
        <w:ind w:left="1134"/>
        <w:jc w:val="both"/>
        <w:rPr>
          <w:rFonts w:ascii="Calibri" w:eastAsiaTheme="minorHAnsi" w:hAnsi="Calibri" w:cs="Calibri"/>
          <w:color w:val="000000"/>
          <w:sz w:val="23"/>
          <w:szCs w:val="23"/>
          <w:lang w:eastAsia="en-US"/>
        </w:rPr>
      </w:pPr>
      <w:r w:rsidRPr="00377D6F">
        <w:rPr>
          <w:rFonts w:ascii="Calibri" w:eastAsiaTheme="minorHAnsi" w:hAnsi="Calibri" w:cs="Calibri"/>
          <w:color w:val="000000"/>
          <w:sz w:val="23"/>
          <w:szCs w:val="23"/>
          <w:lang w:eastAsia="en-US"/>
        </w:rPr>
        <w:t xml:space="preserve">Punkty w tym kryterium zostaną przyznane </w:t>
      </w:r>
      <w:r w:rsidR="008025B5">
        <w:rPr>
          <w:rFonts w:ascii="Calibri" w:eastAsiaTheme="minorHAnsi" w:hAnsi="Calibri" w:cs="Calibri"/>
          <w:color w:val="000000"/>
          <w:sz w:val="23"/>
          <w:szCs w:val="23"/>
          <w:lang w:eastAsia="en-US"/>
        </w:rPr>
        <w:t>w zależności od liczby Programów Rewitalizacji  opracowanych przez Zamawiającego</w:t>
      </w:r>
      <w:r w:rsidRPr="00377D6F">
        <w:rPr>
          <w:rFonts w:ascii="Calibri" w:eastAsiaTheme="minorHAnsi" w:hAnsi="Calibri" w:cs="Calibri"/>
          <w:color w:val="000000"/>
          <w:sz w:val="23"/>
          <w:szCs w:val="23"/>
          <w:lang w:eastAsia="en-US"/>
        </w:rPr>
        <w:t xml:space="preserve">: </w:t>
      </w:r>
    </w:p>
    <w:p w14:paraId="0BDF9FDC" w14:textId="0AB3CBAC" w:rsidR="00377D6F" w:rsidRPr="00377D6F" w:rsidRDefault="00377D6F" w:rsidP="008025B5">
      <w:pPr>
        <w:pStyle w:val="Akapitzlist"/>
        <w:numPr>
          <w:ilvl w:val="0"/>
          <w:numId w:val="16"/>
        </w:numPr>
        <w:jc w:val="both"/>
        <w:rPr>
          <w:rFonts w:ascii="Calibri" w:eastAsiaTheme="minorHAnsi" w:hAnsi="Calibri" w:cs="Calibri"/>
          <w:color w:val="000000"/>
          <w:sz w:val="23"/>
          <w:szCs w:val="23"/>
          <w:lang w:eastAsia="en-US"/>
        </w:rPr>
      </w:pPr>
      <w:r w:rsidRPr="00377D6F">
        <w:rPr>
          <w:rFonts w:ascii="Calibri" w:eastAsiaTheme="minorHAnsi" w:hAnsi="Calibri" w:cs="Calibri"/>
          <w:color w:val="000000"/>
          <w:sz w:val="23"/>
          <w:szCs w:val="23"/>
          <w:lang w:eastAsia="en-US"/>
        </w:rPr>
        <w:t xml:space="preserve">Wykonanie min </w:t>
      </w:r>
      <w:r w:rsidR="00AD3900">
        <w:rPr>
          <w:rFonts w:ascii="Calibri" w:eastAsiaTheme="minorHAnsi" w:hAnsi="Calibri" w:cs="Calibri"/>
          <w:color w:val="000000"/>
          <w:sz w:val="23"/>
          <w:szCs w:val="23"/>
          <w:lang w:eastAsia="en-US"/>
        </w:rPr>
        <w:t>6</w:t>
      </w:r>
      <w:r w:rsidRPr="00377D6F">
        <w:rPr>
          <w:rFonts w:ascii="Calibri" w:eastAsiaTheme="minorHAnsi" w:hAnsi="Calibri" w:cs="Calibri"/>
          <w:color w:val="000000"/>
          <w:sz w:val="23"/>
          <w:szCs w:val="23"/>
          <w:lang w:eastAsia="en-US"/>
        </w:rPr>
        <w:t xml:space="preserve"> programów – 40 pkt; </w:t>
      </w:r>
    </w:p>
    <w:p w14:paraId="1D04748C" w14:textId="5DBD8314" w:rsidR="00377D6F" w:rsidRPr="00377D6F" w:rsidRDefault="00377D6F" w:rsidP="008025B5">
      <w:pPr>
        <w:pStyle w:val="Akapitzlist"/>
        <w:numPr>
          <w:ilvl w:val="0"/>
          <w:numId w:val="16"/>
        </w:numPr>
        <w:jc w:val="both"/>
        <w:rPr>
          <w:rFonts w:ascii="Calibri" w:eastAsiaTheme="minorHAnsi" w:hAnsi="Calibri" w:cs="Calibri"/>
          <w:color w:val="000000"/>
          <w:sz w:val="23"/>
          <w:szCs w:val="23"/>
          <w:lang w:eastAsia="en-US"/>
        </w:rPr>
      </w:pPr>
      <w:r w:rsidRPr="00377D6F">
        <w:rPr>
          <w:rFonts w:ascii="Calibri" w:eastAsiaTheme="minorHAnsi" w:hAnsi="Calibri" w:cs="Calibri"/>
          <w:color w:val="000000"/>
          <w:sz w:val="23"/>
          <w:szCs w:val="23"/>
          <w:lang w:eastAsia="en-US"/>
        </w:rPr>
        <w:t xml:space="preserve">Wykonanie min </w:t>
      </w:r>
      <w:r w:rsidR="00AD3900">
        <w:rPr>
          <w:rFonts w:ascii="Calibri" w:eastAsiaTheme="minorHAnsi" w:hAnsi="Calibri" w:cs="Calibri"/>
          <w:color w:val="000000"/>
          <w:sz w:val="23"/>
          <w:szCs w:val="23"/>
          <w:lang w:eastAsia="en-US"/>
        </w:rPr>
        <w:t>4</w:t>
      </w:r>
      <w:r w:rsidRPr="00377D6F">
        <w:rPr>
          <w:rFonts w:ascii="Calibri" w:eastAsiaTheme="minorHAnsi" w:hAnsi="Calibri" w:cs="Calibri"/>
          <w:color w:val="000000"/>
          <w:sz w:val="23"/>
          <w:szCs w:val="23"/>
          <w:lang w:eastAsia="en-US"/>
        </w:rPr>
        <w:t xml:space="preserve"> programów – 20 pkt; </w:t>
      </w:r>
    </w:p>
    <w:p w14:paraId="4EF7D19F" w14:textId="0714B1A3" w:rsidR="00BB626B" w:rsidRDefault="00377D6F" w:rsidP="008025B5">
      <w:pPr>
        <w:pStyle w:val="Akapitzlist"/>
        <w:numPr>
          <w:ilvl w:val="0"/>
          <w:numId w:val="16"/>
        </w:numPr>
        <w:jc w:val="both"/>
        <w:rPr>
          <w:rFonts w:ascii="Calibri" w:eastAsiaTheme="minorHAnsi" w:hAnsi="Calibri" w:cs="Calibri"/>
          <w:color w:val="000000"/>
          <w:sz w:val="23"/>
          <w:szCs w:val="23"/>
          <w:lang w:eastAsia="en-US"/>
        </w:rPr>
      </w:pPr>
      <w:r w:rsidRPr="00377D6F">
        <w:rPr>
          <w:rFonts w:ascii="Calibri" w:eastAsiaTheme="minorHAnsi" w:hAnsi="Calibri" w:cs="Calibri"/>
          <w:color w:val="000000"/>
          <w:sz w:val="23"/>
          <w:szCs w:val="23"/>
          <w:lang w:eastAsia="en-US"/>
        </w:rPr>
        <w:t xml:space="preserve">Wykonanie min </w:t>
      </w:r>
      <w:r w:rsidR="00AD3900">
        <w:rPr>
          <w:rFonts w:ascii="Calibri" w:eastAsiaTheme="minorHAnsi" w:hAnsi="Calibri" w:cs="Calibri"/>
          <w:color w:val="000000"/>
          <w:sz w:val="23"/>
          <w:szCs w:val="23"/>
          <w:lang w:eastAsia="en-US"/>
        </w:rPr>
        <w:t>2</w:t>
      </w:r>
      <w:r w:rsidRPr="00377D6F">
        <w:rPr>
          <w:rFonts w:ascii="Calibri" w:eastAsiaTheme="minorHAnsi" w:hAnsi="Calibri" w:cs="Calibri"/>
          <w:color w:val="000000"/>
          <w:sz w:val="23"/>
          <w:szCs w:val="23"/>
          <w:lang w:eastAsia="en-US"/>
        </w:rPr>
        <w:t xml:space="preserve"> programów – 0 pkt </w:t>
      </w:r>
      <w:r w:rsidR="00954A04">
        <w:rPr>
          <w:rFonts w:ascii="Calibri" w:eastAsiaTheme="minorHAnsi" w:hAnsi="Calibri" w:cs="Calibri"/>
          <w:color w:val="000000"/>
          <w:sz w:val="23"/>
          <w:szCs w:val="23"/>
          <w:lang w:eastAsia="en-US"/>
        </w:rPr>
        <w:t>.</w:t>
      </w:r>
    </w:p>
    <w:p w14:paraId="1431B025" w14:textId="77777777" w:rsidR="00954A04" w:rsidRPr="00954A04" w:rsidRDefault="00954A04" w:rsidP="00954A04">
      <w:pPr>
        <w:jc w:val="both"/>
        <w:rPr>
          <w:rFonts w:ascii="Calibri" w:eastAsiaTheme="minorHAnsi" w:hAnsi="Calibri" w:cs="Calibri"/>
          <w:color w:val="000000"/>
          <w:sz w:val="23"/>
          <w:szCs w:val="23"/>
          <w:lang w:eastAsia="en-US"/>
        </w:rPr>
      </w:pPr>
    </w:p>
    <w:p w14:paraId="513F4279" w14:textId="77777777" w:rsidR="00954A04" w:rsidRDefault="00954A04" w:rsidP="00954A04">
      <w:pPr>
        <w:pStyle w:val="Akapitzlist"/>
        <w:ind w:left="1134"/>
        <w:jc w:val="both"/>
        <w:rPr>
          <w:rFonts w:ascii="Calibri" w:eastAsiaTheme="minorHAnsi" w:hAnsi="Calibri" w:cs="Calibri"/>
          <w:color w:val="000000"/>
          <w:lang w:eastAsia="en-US"/>
        </w:rPr>
      </w:pPr>
      <w:r w:rsidRPr="00954A04">
        <w:rPr>
          <w:rFonts w:ascii="Calibri" w:eastAsiaTheme="minorHAnsi" w:hAnsi="Calibri" w:cs="Calibri"/>
          <w:color w:val="000000"/>
          <w:lang w:eastAsia="en-US"/>
        </w:rPr>
        <w:t>Za najkorzystniejszą zostanie uznana oferta z największą liczbą punktów</w:t>
      </w:r>
      <w:r>
        <w:rPr>
          <w:rFonts w:ascii="Calibri" w:eastAsiaTheme="minorHAnsi" w:hAnsi="Calibri" w:cs="Calibri"/>
          <w:color w:val="000000"/>
          <w:lang w:eastAsia="en-US"/>
        </w:rPr>
        <w:t>, stanowiącą sumę punktów przyznanych dla obu ww. kryteriów.</w:t>
      </w:r>
      <w:r>
        <w:rPr>
          <w:rFonts w:ascii="Calibri" w:eastAsiaTheme="minorHAnsi" w:hAnsi="Calibri" w:cs="Calibri"/>
          <w:color w:val="000000"/>
          <w:lang w:eastAsia="en-US"/>
        </w:rPr>
        <w:br/>
      </w:r>
      <w:r w:rsidRPr="00954A04">
        <w:rPr>
          <w:rFonts w:ascii="Calibri" w:eastAsiaTheme="minorHAnsi" w:hAnsi="Calibri" w:cs="Calibri"/>
          <w:color w:val="000000"/>
          <w:lang w:eastAsia="en-US"/>
        </w:rPr>
        <w:t>Zamawiający udzieli</w:t>
      </w:r>
      <w:r>
        <w:rPr>
          <w:rFonts w:ascii="Calibri" w:eastAsiaTheme="minorHAnsi" w:hAnsi="Calibri" w:cs="Calibri"/>
          <w:color w:val="000000"/>
          <w:lang w:eastAsia="en-US"/>
        </w:rPr>
        <w:t xml:space="preserve"> </w:t>
      </w:r>
      <w:r w:rsidRPr="00954A04">
        <w:rPr>
          <w:rFonts w:ascii="Calibri" w:eastAsiaTheme="minorHAnsi" w:hAnsi="Calibri" w:cs="Calibri"/>
          <w:color w:val="000000"/>
          <w:lang w:eastAsia="en-US"/>
        </w:rPr>
        <w:t xml:space="preserve">zamówienia </w:t>
      </w:r>
      <w:r>
        <w:rPr>
          <w:rFonts w:ascii="Calibri" w:eastAsiaTheme="minorHAnsi" w:hAnsi="Calibri" w:cs="Calibri"/>
          <w:color w:val="000000"/>
          <w:lang w:eastAsia="en-US"/>
        </w:rPr>
        <w:t>W</w:t>
      </w:r>
      <w:r w:rsidRPr="00954A04">
        <w:rPr>
          <w:rFonts w:ascii="Calibri" w:eastAsiaTheme="minorHAnsi" w:hAnsi="Calibri" w:cs="Calibri"/>
          <w:color w:val="000000"/>
          <w:lang w:eastAsia="en-US"/>
        </w:rPr>
        <w:t>ykonawcy, którego oferta odpowiada wszystkim wymaganiom określonym w niniejszym</w:t>
      </w:r>
      <w:r>
        <w:rPr>
          <w:rFonts w:ascii="Calibri" w:eastAsiaTheme="minorHAnsi" w:hAnsi="Calibri" w:cs="Calibri"/>
          <w:color w:val="000000"/>
          <w:lang w:eastAsia="en-US"/>
        </w:rPr>
        <w:t xml:space="preserve"> </w:t>
      </w:r>
      <w:r w:rsidRPr="00954A04">
        <w:rPr>
          <w:rFonts w:ascii="Calibri" w:eastAsiaTheme="minorHAnsi" w:hAnsi="Calibri" w:cs="Calibri"/>
          <w:color w:val="000000"/>
          <w:lang w:eastAsia="en-US"/>
        </w:rPr>
        <w:t>zapytaniu ofertowym i została oceniona jako najkorzystniejsza w oparciu o podane kryteria wyboru.</w:t>
      </w:r>
    </w:p>
    <w:p w14:paraId="02E5FD4B" w14:textId="77777777" w:rsidR="00954A04" w:rsidRDefault="00954A04" w:rsidP="00954A04">
      <w:pPr>
        <w:pStyle w:val="Akapitzlist"/>
        <w:ind w:left="1134"/>
        <w:jc w:val="both"/>
        <w:rPr>
          <w:rFonts w:ascii="Calibri" w:eastAsiaTheme="minorHAnsi" w:hAnsi="Calibri" w:cs="Calibri"/>
          <w:color w:val="000000"/>
          <w:lang w:eastAsia="en-US"/>
        </w:rPr>
      </w:pPr>
    </w:p>
    <w:p w14:paraId="4C32D7D9" w14:textId="77777777" w:rsidR="00954A04" w:rsidRDefault="00954A04" w:rsidP="00954A04">
      <w:pPr>
        <w:pStyle w:val="Akapitzlist"/>
        <w:numPr>
          <w:ilvl w:val="0"/>
          <w:numId w:val="10"/>
        </w:numPr>
        <w:ind w:left="993" w:hanging="284"/>
        <w:jc w:val="both"/>
        <w:rPr>
          <w:rFonts w:ascii="Calibri" w:eastAsiaTheme="minorHAnsi" w:hAnsi="Calibri" w:cs="Calibri"/>
          <w:color w:val="000000"/>
          <w:u w:val="single"/>
          <w:lang w:eastAsia="en-US"/>
        </w:rPr>
      </w:pPr>
      <w:r w:rsidRPr="00954A04">
        <w:rPr>
          <w:rFonts w:ascii="Calibri" w:eastAsiaTheme="minorHAnsi" w:hAnsi="Calibri" w:cs="Calibri"/>
          <w:color w:val="000000"/>
          <w:u w:val="single"/>
          <w:lang w:eastAsia="en-US"/>
        </w:rPr>
        <w:t>Informacje dotyczące wyboru najkorzystniejszej oferty</w:t>
      </w:r>
      <w:r>
        <w:rPr>
          <w:rFonts w:ascii="Calibri" w:eastAsiaTheme="minorHAnsi" w:hAnsi="Calibri" w:cs="Calibri"/>
          <w:color w:val="000000"/>
          <w:u w:val="single"/>
          <w:lang w:eastAsia="en-US"/>
        </w:rPr>
        <w:t>:</w:t>
      </w:r>
    </w:p>
    <w:p w14:paraId="558F831D" w14:textId="77777777" w:rsidR="00954A04" w:rsidRDefault="00954A04" w:rsidP="00954A04">
      <w:pPr>
        <w:pStyle w:val="Akapitzlist"/>
        <w:ind w:left="993"/>
        <w:jc w:val="both"/>
        <w:rPr>
          <w:rFonts w:ascii="Calibri" w:eastAsiaTheme="minorHAnsi" w:hAnsi="Calibri" w:cs="Calibri"/>
          <w:color w:val="000000"/>
          <w:lang w:eastAsia="en-US"/>
        </w:rPr>
      </w:pPr>
      <w:r w:rsidRPr="00954A04">
        <w:rPr>
          <w:rFonts w:ascii="Calibri" w:eastAsiaTheme="minorHAnsi" w:hAnsi="Calibri" w:cs="Calibri"/>
          <w:color w:val="000000"/>
          <w:lang w:eastAsia="en-US"/>
        </w:rPr>
        <w:t>O wyborze najkorzystniejszej oferty Zamawiający zawiadomi oferentów za pośrednictwem strony</w:t>
      </w:r>
      <w:r>
        <w:rPr>
          <w:rFonts w:ascii="Calibri" w:eastAsiaTheme="minorHAnsi" w:hAnsi="Calibri" w:cs="Calibri"/>
          <w:color w:val="000000"/>
          <w:lang w:eastAsia="en-US"/>
        </w:rPr>
        <w:t xml:space="preserve"> </w:t>
      </w:r>
      <w:r w:rsidRPr="00954A04">
        <w:rPr>
          <w:rFonts w:ascii="Calibri" w:eastAsiaTheme="minorHAnsi" w:hAnsi="Calibri" w:cs="Calibri"/>
          <w:color w:val="000000"/>
          <w:lang w:eastAsia="en-US"/>
        </w:rPr>
        <w:t xml:space="preserve">internetowej znajdującej się pod adresem </w:t>
      </w:r>
      <w:hyperlink r:id="rId10" w:history="1">
        <w:r w:rsidRPr="00954A04">
          <w:rPr>
            <w:rStyle w:val="Hipercze"/>
            <w:rFonts w:ascii="Calibri" w:eastAsiaTheme="minorHAnsi" w:hAnsi="Calibri" w:cs="Calibri"/>
            <w:lang w:eastAsia="en-US"/>
          </w:rPr>
          <w:t>https://mirow.pl/bip/52-przetargi/zapytania-oferto</w:t>
        </w:r>
        <w:r w:rsidRPr="00954A04">
          <w:rPr>
            <w:rStyle w:val="Hipercze"/>
            <w:rFonts w:ascii="Calibri" w:eastAsiaTheme="minorHAnsi" w:hAnsi="Calibri" w:cs="Calibri"/>
            <w:lang w:eastAsia="en-US"/>
          </w:rPr>
          <w:t>w</w:t>
        </w:r>
        <w:r w:rsidRPr="00954A04">
          <w:rPr>
            <w:rStyle w:val="Hipercze"/>
            <w:rFonts w:ascii="Calibri" w:eastAsiaTheme="minorHAnsi" w:hAnsi="Calibri" w:cs="Calibri"/>
            <w:lang w:eastAsia="en-US"/>
          </w:rPr>
          <w:t>e</w:t>
        </w:r>
      </w:hyperlink>
    </w:p>
    <w:p w14:paraId="7DA5D3DC" w14:textId="77777777" w:rsidR="00954A04" w:rsidRDefault="00954A04" w:rsidP="00954A04">
      <w:pPr>
        <w:pStyle w:val="Akapitzlist"/>
        <w:ind w:left="993"/>
        <w:jc w:val="both"/>
      </w:pPr>
    </w:p>
    <w:p w14:paraId="5DBDA771" w14:textId="77777777" w:rsidR="00BB626B" w:rsidRPr="00D96A97" w:rsidRDefault="00BB626B" w:rsidP="00954A04">
      <w:pPr>
        <w:pStyle w:val="Akapitzlist"/>
        <w:numPr>
          <w:ilvl w:val="0"/>
          <w:numId w:val="10"/>
        </w:numPr>
        <w:ind w:left="993" w:hanging="284"/>
        <w:jc w:val="both"/>
        <w:rPr>
          <w:rFonts w:asciiTheme="minorHAnsi" w:hAnsiTheme="minorHAnsi" w:cstheme="minorHAnsi"/>
          <w:u w:val="single"/>
        </w:rPr>
      </w:pPr>
      <w:r w:rsidRPr="00D96A97">
        <w:rPr>
          <w:rFonts w:asciiTheme="minorHAnsi" w:hAnsiTheme="minorHAnsi" w:cstheme="minorHAnsi"/>
          <w:u w:val="single"/>
        </w:rPr>
        <w:t>Informacje dotyczące zawierania umowy:</w:t>
      </w:r>
    </w:p>
    <w:p w14:paraId="4FCD7217" w14:textId="77777777" w:rsidR="00BB626B" w:rsidRPr="00D96A97" w:rsidRDefault="00954A04" w:rsidP="00954A04">
      <w:pPr>
        <w:pStyle w:val="Akapitzlist"/>
        <w:ind w:left="1134"/>
        <w:jc w:val="both"/>
        <w:rPr>
          <w:rFonts w:asciiTheme="minorHAnsi" w:hAnsiTheme="minorHAnsi" w:cstheme="minorHAnsi"/>
        </w:rPr>
      </w:pPr>
      <w:r w:rsidRPr="00D96A97">
        <w:rPr>
          <w:rFonts w:asciiTheme="minorHAnsi" w:hAnsiTheme="minorHAnsi" w:cstheme="minorHAnsi"/>
        </w:rPr>
        <w:t>Z w</w:t>
      </w:r>
      <w:r w:rsidR="00CB771A" w:rsidRPr="00D96A97">
        <w:rPr>
          <w:rFonts w:asciiTheme="minorHAnsi" w:hAnsiTheme="minorHAnsi" w:cstheme="minorHAnsi"/>
        </w:rPr>
        <w:t>ybrany</w:t>
      </w:r>
      <w:r w:rsidRPr="00D96A97">
        <w:rPr>
          <w:rFonts w:asciiTheme="minorHAnsi" w:hAnsiTheme="minorHAnsi" w:cstheme="minorHAnsi"/>
        </w:rPr>
        <w:t>m</w:t>
      </w:r>
      <w:r w:rsidR="00CB771A" w:rsidRPr="00D96A97">
        <w:rPr>
          <w:rFonts w:asciiTheme="minorHAnsi" w:hAnsiTheme="minorHAnsi" w:cstheme="minorHAnsi"/>
        </w:rPr>
        <w:t xml:space="preserve"> Wykonawc</w:t>
      </w:r>
      <w:r w:rsidRPr="00D96A97">
        <w:rPr>
          <w:rFonts w:asciiTheme="minorHAnsi" w:hAnsiTheme="minorHAnsi" w:cstheme="minorHAnsi"/>
        </w:rPr>
        <w:t>ą</w:t>
      </w:r>
      <w:r w:rsidR="00CB771A" w:rsidRPr="00D96A97">
        <w:rPr>
          <w:rFonts w:asciiTheme="minorHAnsi" w:hAnsiTheme="minorHAnsi" w:cstheme="minorHAnsi"/>
        </w:rPr>
        <w:t xml:space="preserve"> Zamawiając</w:t>
      </w:r>
      <w:r w:rsidRPr="00D96A97">
        <w:rPr>
          <w:rFonts w:asciiTheme="minorHAnsi" w:hAnsiTheme="minorHAnsi" w:cstheme="minorHAnsi"/>
        </w:rPr>
        <w:t xml:space="preserve">y podpisze umowę wg. wzoru stanowiącego załącznik nr </w:t>
      </w:r>
      <w:r w:rsidR="009226CA">
        <w:rPr>
          <w:rFonts w:asciiTheme="minorHAnsi" w:hAnsiTheme="minorHAnsi" w:cstheme="minorHAnsi"/>
        </w:rPr>
        <w:t>3</w:t>
      </w:r>
      <w:r w:rsidRPr="00D96A97">
        <w:rPr>
          <w:rFonts w:asciiTheme="minorHAnsi" w:hAnsiTheme="minorHAnsi" w:cstheme="minorHAnsi"/>
        </w:rPr>
        <w:t>.</w:t>
      </w:r>
    </w:p>
    <w:p w14:paraId="179EC69B" w14:textId="77777777" w:rsidR="00954A04" w:rsidRPr="00D96A97" w:rsidRDefault="00954A04" w:rsidP="00954A04">
      <w:pPr>
        <w:pStyle w:val="Akapitzlist"/>
        <w:ind w:left="1134"/>
        <w:jc w:val="both"/>
        <w:rPr>
          <w:rFonts w:asciiTheme="minorHAnsi" w:hAnsiTheme="minorHAnsi" w:cstheme="minorHAnsi"/>
        </w:rPr>
      </w:pPr>
    </w:p>
    <w:p w14:paraId="4135F184" w14:textId="77777777" w:rsidR="00BB626B" w:rsidRPr="00D96A97" w:rsidRDefault="00D96A97" w:rsidP="00D96A97">
      <w:pPr>
        <w:pStyle w:val="Akapitzlist"/>
        <w:ind w:left="993"/>
        <w:jc w:val="both"/>
        <w:rPr>
          <w:rFonts w:asciiTheme="minorHAnsi" w:hAnsiTheme="minorHAnsi" w:cstheme="minorHAnsi"/>
          <w:u w:val="single"/>
        </w:rPr>
      </w:pPr>
      <w:r w:rsidRPr="00D96A97">
        <w:rPr>
          <w:rFonts w:asciiTheme="minorHAnsi" w:hAnsiTheme="minorHAnsi" w:cstheme="minorHAnsi"/>
          <w:u w:val="single"/>
        </w:rPr>
        <w:t>Załączniki:</w:t>
      </w:r>
    </w:p>
    <w:p w14:paraId="4D7F1A30" w14:textId="77777777" w:rsidR="00D96A97" w:rsidRPr="00F511FD" w:rsidRDefault="00D96A97" w:rsidP="00F511FD">
      <w:pPr>
        <w:pStyle w:val="Akapitzlist"/>
        <w:ind w:left="1134"/>
        <w:jc w:val="both"/>
        <w:rPr>
          <w:rFonts w:asciiTheme="minorHAnsi" w:hAnsiTheme="minorHAnsi" w:cstheme="minorHAnsi"/>
        </w:rPr>
      </w:pPr>
      <w:r w:rsidRPr="00D96A97">
        <w:rPr>
          <w:rFonts w:asciiTheme="minorHAnsi" w:hAnsiTheme="minorHAnsi" w:cstheme="minorHAnsi"/>
        </w:rPr>
        <w:t>Wzór formularza ofertowego - załącznik nr 1,</w:t>
      </w:r>
    </w:p>
    <w:p w14:paraId="201C76FC" w14:textId="77777777" w:rsidR="00D96A97" w:rsidRPr="00D96A97" w:rsidRDefault="00D96A97" w:rsidP="00D96A97">
      <w:pPr>
        <w:pStyle w:val="Akapitzlist"/>
        <w:ind w:left="1134"/>
        <w:jc w:val="both"/>
        <w:rPr>
          <w:rFonts w:asciiTheme="minorHAnsi" w:hAnsiTheme="minorHAnsi" w:cstheme="minorHAnsi"/>
        </w:rPr>
      </w:pPr>
      <w:r w:rsidRPr="00D96A97">
        <w:rPr>
          <w:rFonts w:asciiTheme="minorHAnsi" w:hAnsiTheme="minorHAnsi" w:cstheme="minorHAnsi"/>
        </w:rPr>
        <w:t xml:space="preserve">Wzór wykazu usług – załącznik nr </w:t>
      </w:r>
      <w:r w:rsidR="00F511FD">
        <w:rPr>
          <w:rFonts w:asciiTheme="minorHAnsi" w:hAnsiTheme="minorHAnsi" w:cstheme="minorHAnsi"/>
        </w:rPr>
        <w:t>2</w:t>
      </w:r>
      <w:r w:rsidRPr="00D96A97">
        <w:rPr>
          <w:rFonts w:asciiTheme="minorHAnsi" w:hAnsiTheme="minorHAnsi" w:cstheme="minorHAnsi"/>
        </w:rPr>
        <w:t>,</w:t>
      </w:r>
    </w:p>
    <w:p w14:paraId="7F0D6953" w14:textId="77777777" w:rsidR="00BB626B" w:rsidRPr="00D96A97" w:rsidRDefault="00D96A97" w:rsidP="00D96A97">
      <w:pPr>
        <w:pStyle w:val="Akapitzlist"/>
        <w:ind w:left="1134"/>
        <w:jc w:val="both"/>
        <w:rPr>
          <w:rFonts w:asciiTheme="minorHAnsi" w:hAnsiTheme="minorHAnsi" w:cstheme="minorHAnsi"/>
        </w:rPr>
      </w:pPr>
      <w:r w:rsidRPr="00D96A97">
        <w:rPr>
          <w:rFonts w:asciiTheme="minorHAnsi" w:hAnsiTheme="minorHAnsi" w:cstheme="minorHAnsi"/>
        </w:rPr>
        <w:t xml:space="preserve">Wzór umowy- załącznik nr </w:t>
      </w:r>
      <w:r w:rsidR="00F511FD">
        <w:rPr>
          <w:rFonts w:asciiTheme="minorHAnsi" w:hAnsiTheme="minorHAnsi" w:cstheme="minorHAnsi"/>
        </w:rPr>
        <w:t>3</w:t>
      </w:r>
      <w:r w:rsidRPr="00D96A97">
        <w:rPr>
          <w:rFonts w:asciiTheme="minorHAnsi" w:hAnsiTheme="minorHAnsi" w:cstheme="minorHAnsi"/>
        </w:rPr>
        <w:t>.</w:t>
      </w:r>
    </w:p>
    <w:p w14:paraId="408E95CE" w14:textId="77777777" w:rsidR="007711BF" w:rsidRDefault="007711BF" w:rsidP="007711BF">
      <w:pPr>
        <w:spacing w:after="200" w:line="276" w:lineRule="auto"/>
        <w:jc w:val="center"/>
        <w:rPr>
          <w:b/>
        </w:rPr>
      </w:pPr>
      <w:r w:rsidRPr="007711BF">
        <w:rPr>
          <w:b/>
        </w:rPr>
        <w:lastRenderedPageBreak/>
        <w:t>KLAUZULA RODO</w:t>
      </w:r>
    </w:p>
    <w:p w14:paraId="3915D508" w14:textId="77777777" w:rsidR="007711BF" w:rsidRPr="00A9008A" w:rsidRDefault="007711BF" w:rsidP="007711BF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12529"/>
          <w:sz w:val="28"/>
        </w:rPr>
      </w:pPr>
      <w:r w:rsidRPr="00A9008A">
        <w:rPr>
          <w:rFonts w:asciiTheme="minorHAnsi" w:hAnsiTheme="minorHAnsi" w:cstheme="minorHAnsi"/>
          <w:color w:val="212529"/>
          <w:sz w:val="28"/>
        </w:rPr>
        <w:t>Zgodnie z art. 13 ogólnego rozporządzenia o ochronie danych osobowych z dnia 27 kwietnia 2016 r.(Dz. Urz. UE L 119 z 04.05.2016) informuję, iż:</w:t>
      </w:r>
    </w:p>
    <w:p w14:paraId="159A5B8A" w14:textId="77777777" w:rsidR="007711BF" w:rsidRPr="00A9008A" w:rsidRDefault="007711BF" w:rsidP="007711BF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rPr>
          <w:rFonts w:asciiTheme="minorHAnsi" w:hAnsiTheme="minorHAnsi" w:cstheme="minorHAnsi"/>
          <w:color w:val="212529"/>
          <w:sz w:val="28"/>
        </w:rPr>
      </w:pPr>
      <w:r w:rsidRPr="00A9008A">
        <w:rPr>
          <w:rFonts w:asciiTheme="minorHAnsi" w:hAnsiTheme="minorHAnsi" w:cstheme="minorHAnsi"/>
          <w:color w:val="212529"/>
          <w:sz w:val="28"/>
        </w:rPr>
        <w:t>administratorem Pani/Pana danych osobowych Urząd Gminy w Mirowie, Mirów Stary 27, 26-503 Mirów Stary</w:t>
      </w:r>
    </w:p>
    <w:p w14:paraId="5DB6897C" w14:textId="77777777" w:rsidR="007711BF" w:rsidRPr="00A9008A" w:rsidRDefault="007711BF" w:rsidP="007711BF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rPr>
          <w:rFonts w:asciiTheme="minorHAnsi" w:hAnsiTheme="minorHAnsi" w:cstheme="minorHAnsi"/>
          <w:color w:val="212529"/>
          <w:sz w:val="28"/>
        </w:rPr>
      </w:pPr>
      <w:r w:rsidRPr="00A9008A">
        <w:rPr>
          <w:rFonts w:asciiTheme="minorHAnsi" w:hAnsiTheme="minorHAnsi" w:cstheme="minorHAnsi"/>
          <w:color w:val="212529"/>
          <w:sz w:val="28"/>
        </w:rPr>
        <w:t>kontakt z Inspektorem Ochrony Danych – Bartłomiej Kida e-mail:</w:t>
      </w:r>
      <w:hyperlink r:id="rId11" w:history="1">
        <w:r w:rsidRPr="00A9008A">
          <w:rPr>
            <w:rStyle w:val="Hipercze"/>
            <w:rFonts w:asciiTheme="minorHAnsi" w:hAnsiTheme="minorHAnsi" w:cstheme="minorHAnsi"/>
            <w:color w:val="0073E6"/>
            <w:sz w:val="28"/>
          </w:rPr>
          <w:t> </w:t>
        </w:r>
      </w:hyperlink>
      <w:hyperlink r:id="rId12" w:history="1">
        <w:r w:rsidRPr="00A9008A">
          <w:rPr>
            <w:rStyle w:val="Hipercze"/>
            <w:rFonts w:asciiTheme="minorHAnsi" w:hAnsiTheme="minorHAnsi" w:cstheme="minorHAnsi"/>
            <w:color w:val="0073E6"/>
            <w:sz w:val="28"/>
          </w:rPr>
          <w:t>bodo.radom@gmail.com</w:t>
        </w:r>
      </w:hyperlink>
    </w:p>
    <w:p w14:paraId="3EC53768" w14:textId="77777777" w:rsidR="007711BF" w:rsidRPr="00A9008A" w:rsidRDefault="007711BF" w:rsidP="007711BF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rPr>
          <w:rFonts w:asciiTheme="minorHAnsi" w:hAnsiTheme="minorHAnsi" w:cstheme="minorHAnsi"/>
          <w:color w:val="212529"/>
          <w:sz w:val="28"/>
        </w:rPr>
      </w:pPr>
      <w:r w:rsidRPr="00A9008A">
        <w:rPr>
          <w:rFonts w:asciiTheme="minorHAnsi" w:hAnsiTheme="minorHAnsi" w:cstheme="minorHAnsi"/>
          <w:color w:val="212529"/>
          <w:sz w:val="28"/>
        </w:rPr>
        <w:t>Pani/Pana dane osobowe przetwarzane będą w celu realizacji ustawowych zadań urzędu- na podstawie Art. 6 ust. 1 lit. c ogólnego rozporządzenia o ochronie danych osobowych z dnia 27 kwietnia 2016 r. oraz na podstawie Art. 9 ust.1 lit. g ogólnego rozporządzenia o ochronie danych osobowych z dnia 27 kwietnia 2016 r</w:t>
      </w:r>
    </w:p>
    <w:p w14:paraId="2EEB770F" w14:textId="77777777" w:rsidR="007711BF" w:rsidRPr="00A9008A" w:rsidRDefault="007711BF" w:rsidP="007711BF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rPr>
          <w:rFonts w:asciiTheme="minorHAnsi" w:hAnsiTheme="minorHAnsi" w:cstheme="minorHAnsi"/>
          <w:color w:val="212529"/>
          <w:sz w:val="28"/>
        </w:rPr>
      </w:pPr>
      <w:r w:rsidRPr="00A9008A">
        <w:rPr>
          <w:rFonts w:asciiTheme="minorHAnsi" w:hAnsiTheme="minorHAnsi" w:cstheme="minorHAnsi"/>
          <w:color w:val="212529"/>
          <w:sz w:val="28"/>
        </w:rPr>
        <w:t>odbiorcami Pani/Pana danych osobowych będą wyłącznie podmioty uprawnione do uzyskania danych osobowych na podstawie przepisów prawa</w:t>
      </w:r>
    </w:p>
    <w:p w14:paraId="1A4351F8" w14:textId="77777777" w:rsidR="007711BF" w:rsidRPr="00A9008A" w:rsidRDefault="007711BF" w:rsidP="007711BF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rPr>
          <w:rFonts w:asciiTheme="minorHAnsi" w:hAnsiTheme="minorHAnsi" w:cstheme="minorHAnsi"/>
          <w:color w:val="212529"/>
          <w:sz w:val="28"/>
        </w:rPr>
      </w:pPr>
      <w:r w:rsidRPr="00A9008A">
        <w:rPr>
          <w:rFonts w:asciiTheme="minorHAnsi" w:hAnsiTheme="minorHAnsi" w:cstheme="minorHAnsi"/>
          <w:color w:val="212529"/>
          <w:sz w:val="28"/>
        </w:rPr>
        <w:t>Pani/Pana dane osobowe przechowywane będą w czasie określonym przepisami prawa, zgodnie z instrukcją kancelaryjną</w:t>
      </w:r>
    </w:p>
    <w:p w14:paraId="23AC5091" w14:textId="77777777" w:rsidR="007711BF" w:rsidRPr="000F5AA4" w:rsidRDefault="007711BF" w:rsidP="007711BF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rPr>
          <w:rFonts w:asciiTheme="minorHAnsi" w:hAnsiTheme="minorHAnsi" w:cstheme="minorHAnsi"/>
          <w:color w:val="212529"/>
          <w:sz w:val="28"/>
        </w:rPr>
      </w:pPr>
      <w:r w:rsidRPr="00A9008A">
        <w:rPr>
          <w:rFonts w:asciiTheme="minorHAnsi" w:hAnsiTheme="minorHAnsi" w:cstheme="minorHAnsi"/>
          <w:color w:val="212529"/>
          <w:sz w:val="28"/>
        </w:rPr>
        <w:t>posiada Pani</w:t>
      </w:r>
      <w:r w:rsidRPr="000F5AA4">
        <w:rPr>
          <w:rFonts w:asciiTheme="minorHAnsi" w:hAnsiTheme="minorHAnsi" w:cstheme="minorHAnsi"/>
          <w:color w:val="212529"/>
          <w:sz w:val="28"/>
        </w:rPr>
        <w:t>/Pan prawo do żądania od administratora dostępu do danych osobowych, ich sprostowania lub ograniczenia przetwarzania</w:t>
      </w:r>
    </w:p>
    <w:p w14:paraId="249B8A5E" w14:textId="77777777" w:rsidR="007711BF" w:rsidRPr="000F5AA4" w:rsidRDefault="007711BF" w:rsidP="007711BF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rPr>
          <w:rFonts w:asciiTheme="minorHAnsi" w:hAnsiTheme="minorHAnsi" w:cstheme="minorHAnsi"/>
          <w:color w:val="212529"/>
          <w:sz w:val="28"/>
        </w:rPr>
      </w:pPr>
      <w:r w:rsidRPr="000F5AA4">
        <w:rPr>
          <w:rFonts w:asciiTheme="minorHAnsi" w:hAnsiTheme="minorHAnsi" w:cstheme="minorHAnsi"/>
          <w:color w:val="212529"/>
          <w:sz w:val="28"/>
        </w:rPr>
        <w:t>ma Pani/Pan prawo wniesienia skargi do organu nadzorczego Prezesa Urzędu Ochrony Danych Osobowych, ul. Stawki 2, 00-193 Warszawa</w:t>
      </w:r>
    </w:p>
    <w:p w14:paraId="7E17FAC2" w14:textId="77777777" w:rsidR="007711BF" w:rsidRPr="000F5AA4" w:rsidRDefault="007711BF" w:rsidP="007711BF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rPr>
          <w:rFonts w:asciiTheme="minorHAnsi" w:hAnsiTheme="minorHAnsi" w:cstheme="minorHAnsi"/>
          <w:color w:val="212529"/>
          <w:sz w:val="28"/>
        </w:rPr>
      </w:pPr>
      <w:r w:rsidRPr="000F5AA4">
        <w:rPr>
          <w:rFonts w:asciiTheme="minorHAnsi" w:hAnsiTheme="minorHAnsi" w:cstheme="minorHAnsi"/>
          <w:color w:val="212529"/>
          <w:sz w:val="28"/>
        </w:rPr>
        <w:t>Pani/Pana dane osobowe nie są przetwarzane w sposób zautomatyzowany.</w:t>
      </w:r>
      <w:bookmarkStart w:id="6" w:name="_GoBack"/>
      <w:bookmarkEnd w:id="6"/>
    </w:p>
    <w:p w14:paraId="78FBD0AB" w14:textId="77777777" w:rsidR="007711BF" w:rsidRPr="000F5AA4" w:rsidRDefault="007711BF" w:rsidP="007711BF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rPr>
          <w:rFonts w:asciiTheme="minorHAnsi" w:hAnsiTheme="minorHAnsi" w:cstheme="minorHAnsi"/>
          <w:color w:val="212529"/>
          <w:sz w:val="28"/>
        </w:rPr>
      </w:pPr>
      <w:r w:rsidRPr="000F5AA4">
        <w:rPr>
          <w:rFonts w:asciiTheme="minorHAnsi" w:hAnsiTheme="minorHAnsi" w:cstheme="minorHAnsi"/>
          <w:color w:val="212529"/>
          <w:sz w:val="28"/>
        </w:rPr>
        <w:t>Pani/Pana osobowe nie są przekazywane do państw trzecich</w:t>
      </w:r>
    </w:p>
    <w:p w14:paraId="6F813B69" w14:textId="77777777" w:rsidR="007711BF" w:rsidRPr="000F5AA4" w:rsidRDefault="007711BF" w:rsidP="007711BF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rPr>
          <w:rFonts w:asciiTheme="minorHAnsi" w:hAnsiTheme="minorHAnsi" w:cstheme="minorHAnsi"/>
          <w:color w:val="212529"/>
          <w:sz w:val="28"/>
        </w:rPr>
      </w:pPr>
      <w:r w:rsidRPr="000F5AA4">
        <w:rPr>
          <w:rFonts w:asciiTheme="minorHAnsi" w:hAnsiTheme="minorHAnsi" w:cstheme="minorHAnsi"/>
          <w:color w:val="212529"/>
          <w:sz w:val="28"/>
        </w:rPr>
        <w:t>podanie danych osobowych w zakresie wymaganym ustawodawstwem jest obligatoryjne</w:t>
      </w:r>
    </w:p>
    <w:p w14:paraId="4BD11EC2" w14:textId="77777777" w:rsidR="007711BF" w:rsidRPr="007711BF" w:rsidRDefault="00253F0B" w:rsidP="007711BF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pict w14:anchorId="052FE0CE">
          <v:rect id="_x0000_i1025" style="width:0;height:0" o:hrstd="t" o:hrnoshade="t" o:hr="t" fillcolor="#212529" stroked="f"/>
        </w:pict>
      </w:r>
    </w:p>
    <w:p w14:paraId="3095DCCF" w14:textId="77777777" w:rsidR="007711BF" w:rsidRPr="007711BF" w:rsidRDefault="007711BF" w:rsidP="007711BF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12529"/>
        </w:rPr>
      </w:pPr>
      <w:r w:rsidRPr="007711BF">
        <w:rPr>
          <w:rFonts w:asciiTheme="minorHAnsi" w:hAnsiTheme="minorHAnsi" w:cstheme="minorHAnsi"/>
          <w:color w:val="212529"/>
        </w:rPr>
        <w:t>Zgodnie z art. 13 ogólnego rozporządzenia o ochronie danych osobowych z dnia 27 kwietnia 2016 r.(Dz. Urz. UE L 119 z 04.05.2016) informuję, iż:</w:t>
      </w:r>
    </w:p>
    <w:p w14:paraId="0044ACFF" w14:textId="77777777" w:rsidR="007711BF" w:rsidRPr="007711BF" w:rsidRDefault="007711BF" w:rsidP="007711BF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12529"/>
        </w:rPr>
      </w:pPr>
      <w:r w:rsidRPr="007711BF">
        <w:rPr>
          <w:rFonts w:asciiTheme="minorHAnsi" w:hAnsiTheme="minorHAnsi" w:cstheme="minorHAnsi"/>
          <w:color w:val="212529"/>
        </w:rPr>
        <w:t>1)       administratorem Pani/Pana danych osobowych jest Gminny Ośrodek Pomocy Społecznej w Mirowie, Mirów Stary 27, 26-503 Mirów Stary</w:t>
      </w:r>
    </w:p>
    <w:p w14:paraId="65AD642A" w14:textId="77777777" w:rsidR="007711BF" w:rsidRPr="007711BF" w:rsidRDefault="007711BF" w:rsidP="007711BF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12529"/>
        </w:rPr>
      </w:pPr>
      <w:r w:rsidRPr="007711BF">
        <w:rPr>
          <w:rFonts w:asciiTheme="minorHAnsi" w:hAnsiTheme="minorHAnsi" w:cstheme="minorHAnsi"/>
          <w:color w:val="212529"/>
        </w:rPr>
        <w:t>2)       kontakt z Inspektorem Ochrony Danych - </w:t>
      </w:r>
      <w:hyperlink r:id="rId13" w:history="1">
        <w:r w:rsidRPr="007711BF">
          <w:rPr>
            <w:rStyle w:val="Hipercze"/>
            <w:rFonts w:asciiTheme="minorHAnsi" w:hAnsiTheme="minorHAnsi" w:cstheme="minorHAnsi"/>
            <w:color w:val="0073E6"/>
          </w:rPr>
          <w:t>bodo.radom@gmail.com</w:t>
        </w:r>
      </w:hyperlink>
    </w:p>
    <w:p w14:paraId="47E87B92" w14:textId="77777777" w:rsidR="007711BF" w:rsidRPr="007711BF" w:rsidRDefault="007711BF" w:rsidP="007711BF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12529"/>
        </w:rPr>
      </w:pPr>
      <w:r w:rsidRPr="007711BF">
        <w:rPr>
          <w:rFonts w:asciiTheme="minorHAnsi" w:hAnsiTheme="minorHAnsi" w:cstheme="minorHAnsi"/>
          <w:color w:val="212529"/>
        </w:rPr>
        <w:t>3)       Pani/Pana dane osobowe przetwarzane będą w celu realizacji ustawowych zadań GOPS - na podstawie Art. 6 ust. 1 lit. c ogólnego rozporządzenia o ochronie danych osobowych z dnia 27 kwietnia 2016 r. oraz na podstawie Art. 9 ust.1 lit. a ogólnego rozporządzenia o ochronie danych osobowych z dnia 27 kwietnia 2016 r</w:t>
      </w:r>
    </w:p>
    <w:p w14:paraId="3CD96FDF" w14:textId="77777777" w:rsidR="007711BF" w:rsidRPr="007711BF" w:rsidRDefault="007711BF" w:rsidP="007711BF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12529"/>
        </w:rPr>
      </w:pPr>
      <w:r w:rsidRPr="007711BF">
        <w:rPr>
          <w:rFonts w:asciiTheme="minorHAnsi" w:hAnsiTheme="minorHAnsi" w:cstheme="minorHAnsi"/>
          <w:color w:val="212529"/>
        </w:rPr>
        <w:t>4)       odbiorcami Pani/Pana danych osobowych będą wyłącznie podmioty uprawnione do uzyskania danych osobowych na podstawie przepisów prawa</w:t>
      </w:r>
    </w:p>
    <w:p w14:paraId="7CA5A410" w14:textId="77777777" w:rsidR="007711BF" w:rsidRPr="007711BF" w:rsidRDefault="007711BF" w:rsidP="007711BF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12529"/>
        </w:rPr>
      </w:pPr>
      <w:r w:rsidRPr="007711BF">
        <w:rPr>
          <w:rFonts w:asciiTheme="minorHAnsi" w:hAnsiTheme="minorHAnsi" w:cstheme="minorHAnsi"/>
          <w:color w:val="212529"/>
        </w:rPr>
        <w:t>5)       Pani/Pana dane osobowe przechowywane będą w czasie określonym przepisami prawa, zgodnie z instrukcją kancelaryjną</w:t>
      </w:r>
    </w:p>
    <w:p w14:paraId="7993E2C9" w14:textId="77777777" w:rsidR="007711BF" w:rsidRPr="007711BF" w:rsidRDefault="007711BF" w:rsidP="007711BF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12529"/>
        </w:rPr>
      </w:pPr>
      <w:r w:rsidRPr="007711BF">
        <w:rPr>
          <w:rFonts w:asciiTheme="minorHAnsi" w:hAnsiTheme="minorHAnsi" w:cstheme="minorHAnsi"/>
          <w:color w:val="212529"/>
        </w:rPr>
        <w:t>6)       posiada Pani/Pan prawo do żądania od administratora dostępu do danych osobowych, ich sprostowania lub ograniczenia przetwarzania</w:t>
      </w:r>
    </w:p>
    <w:p w14:paraId="3970254B" w14:textId="77777777" w:rsidR="007711BF" w:rsidRPr="007711BF" w:rsidRDefault="007711BF" w:rsidP="007711BF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12529"/>
        </w:rPr>
      </w:pPr>
      <w:r w:rsidRPr="007711BF">
        <w:rPr>
          <w:rFonts w:asciiTheme="minorHAnsi" w:hAnsiTheme="minorHAnsi" w:cstheme="minorHAnsi"/>
          <w:color w:val="212529"/>
        </w:rPr>
        <w:lastRenderedPageBreak/>
        <w:t>7)       ma Pani/Pan prawo wniesienia skargi do organu nadzorczego Prezesa Urzędu Ochrony Danych Osobowych, ul. Stawki 2, 00-193 Warszawa</w:t>
      </w:r>
    </w:p>
    <w:p w14:paraId="1E5373DB" w14:textId="77777777" w:rsidR="007711BF" w:rsidRPr="007711BF" w:rsidRDefault="007711BF" w:rsidP="007711BF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12529"/>
        </w:rPr>
      </w:pPr>
      <w:r w:rsidRPr="007711BF">
        <w:rPr>
          <w:rFonts w:asciiTheme="minorHAnsi" w:hAnsiTheme="minorHAnsi" w:cstheme="minorHAnsi"/>
          <w:color w:val="212529"/>
        </w:rPr>
        <w:t>8)       Pani/Pana dane osobowe nie są przetwarzane w sposób zautomatyzowany.</w:t>
      </w:r>
    </w:p>
    <w:p w14:paraId="02906896" w14:textId="77777777" w:rsidR="007711BF" w:rsidRPr="007711BF" w:rsidRDefault="007711BF" w:rsidP="007711BF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12529"/>
        </w:rPr>
      </w:pPr>
      <w:r w:rsidRPr="007711BF">
        <w:rPr>
          <w:rFonts w:asciiTheme="minorHAnsi" w:hAnsiTheme="minorHAnsi" w:cstheme="minorHAnsi"/>
          <w:color w:val="212529"/>
        </w:rPr>
        <w:t>9)       Pani/Pana osobowe nie są przekazywane do państw trzecich</w:t>
      </w:r>
    </w:p>
    <w:p w14:paraId="7908F5AA" w14:textId="77777777" w:rsidR="007711BF" w:rsidRPr="007711BF" w:rsidRDefault="007711BF" w:rsidP="007711BF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12529"/>
        </w:rPr>
      </w:pPr>
      <w:r w:rsidRPr="007711BF">
        <w:rPr>
          <w:rFonts w:asciiTheme="minorHAnsi" w:hAnsiTheme="minorHAnsi" w:cstheme="minorHAnsi"/>
          <w:color w:val="212529"/>
        </w:rPr>
        <w:t>10)   podanie danych osobowych w zakresie wymaganym ustawodawstwem jest obligatoryjne</w:t>
      </w:r>
    </w:p>
    <w:p w14:paraId="67C57D48" w14:textId="77777777" w:rsidR="007711BF" w:rsidRDefault="007711BF" w:rsidP="007711BF">
      <w:pPr>
        <w:pStyle w:val="Normalny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212529"/>
          <w:sz w:val="21"/>
          <w:szCs w:val="21"/>
        </w:rPr>
      </w:pPr>
      <w:r>
        <w:rPr>
          <w:rFonts w:ascii="Segoe UI" w:hAnsi="Segoe UI" w:cs="Segoe UI"/>
          <w:color w:val="212529"/>
          <w:sz w:val="21"/>
          <w:szCs w:val="21"/>
        </w:rPr>
        <w:t> </w:t>
      </w:r>
    </w:p>
    <w:p w14:paraId="1E64341C" w14:textId="77777777" w:rsidR="001622EF" w:rsidRPr="007711BF" w:rsidRDefault="001622EF" w:rsidP="007711BF">
      <w:pPr>
        <w:spacing w:after="200" w:line="276" w:lineRule="auto"/>
        <w:rPr>
          <w:sz w:val="20"/>
          <w:szCs w:val="20"/>
        </w:rPr>
      </w:pPr>
    </w:p>
    <w:sectPr w:rsidR="001622EF" w:rsidRPr="007711BF" w:rsidSect="00C65C95">
      <w:footerReference w:type="default" r:id="rId14"/>
      <w:pgSz w:w="11906" w:h="16838"/>
      <w:pgMar w:top="851" w:right="1418" w:bottom="1418" w:left="1418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8C4D1E" w14:textId="77777777" w:rsidR="00253F0B" w:rsidRDefault="00253F0B" w:rsidP="00CB771A">
      <w:r>
        <w:separator/>
      </w:r>
    </w:p>
  </w:endnote>
  <w:endnote w:type="continuationSeparator" w:id="0">
    <w:p w14:paraId="72D912C5" w14:textId="77777777" w:rsidR="00253F0B" w:rsidRDefault="00253F0B" w:rsidP="00CB77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Arial" w:eastAsiaTheme="majorEastAsia" w:hAnsi="Arial" w:cs="Arial"/>
        <w:sz w:val="20"/>
        <w:szCs w:val="20"/>
      </w:rPr>
      <w:id w:val="-1472597221"/>
      <w:docPartObj>
        <w:docPartGallery w:val="Page Numbers (Bottom of Page)"/>
        <w:docPartUnique/>
      </w:docPartObj>
    </w:sdtPr>
    <w:sdtEndPr/>
    <w:sdtContent>
      <w:p w14:paraId="1662DFA0" w14:textId="7DEC06DB" w:rsidR="00447E95" w:rsidRPr="00447E95" w:rsidRDefault="00447E95">
        <w:pPr>
          <w:pStyle w:val="Stopka"/>
          <w:jc w:val="right"/>
          <w:rPr>
            <w:rFonts w:ascii="Arial" w:eastAsiaTheme="majorEastAsia" w:hAnsi="Arial" w:cs="Arial"/>
            <w:sz w:val="20"/>
            <w:szCs w:val="20"/>
          </w:rPr>
        </w:pPr>
        <w:r w:rsidRPr="00447E95">
          <w:rPr>
            <w:rFonts w:ascii="Arial" w:eastAsiaTheme="majorEastAsia" w:hAnsi="Arial" w:cs="Arial"/>
            <w:sz w:val="20"/>
            <w:szCs w:val="20"/>
          </w:rPr>
          <w:t xml:space="preserve">str. </w:t>
        </w:r>
        <w:r w:rsidRPr="00447E95">
          <w:rPr>
            <w:rFonts w:ascii="Arial" w:eastAsiaTheme="minorEastAsia" w:hAnsi="Arial" w:cs="Arial"/>
            <w:sz w:val="20"/>
            <w:szCs w:val="20"/>
          </w:rPr>
          <w:fldChar w:fldCharType="begin"/>
        </w:r>
        <w:r w:rsidRPr="00447E95">
          <w:rPr>
            <w:rFonts w:ascii="Arial" w:hAnsi="Arial" w:cs="Arial"/>
            <w:sz w:val="20"/>
            <w:szCs w:val="20"/>
          </w:rPr>
          <w:instrText>PAGE    \* MERGEFORMAT</w:instrText>
        </w:r>
        <w:r w:rsidRPr="00447E95">
          <w:rPr>
            <w:rFonts w:ascii="Arial" w:eastAsiaTheme="minorEastAsia" w:hAnsi="Arial" w:cs="Arial"/>
            <w:sz w:val="20"/>
            <w:szCs w:val="20"/>
          </w:rPr>
          <w:fldChar w:fldCharType="separate"/>
        </w:r>
        <w:r w:rsidRPr="00447E95">
          <w:rPr>
            <w:rFonts w:ascii="Arial" w:eastAsiaTheme="majorEastAsia" w:hAnsi="Arial" w:cs="Arial"/>
            <w:sz w:val="20"/>
            <w:szCs w:val="20"/>
          </w:rPr>
          <w:t>2</w:t>
        </w:r>
        <w:r w:rsidRPr="00447E95">
          <w:rPr>
            <w:rFonts w:ascii="Arial" w:eastAsiaTheme="majorEastAsia" w:hAnsi="Arial" w:cs="Arial"/>
            <w:sz w:val="20"/>
            <w:szCs w:val="20"/>
          </w:rPr>
          <w:fldChar w:fldCharType="end"/>
        </w:r>
        <w:r>
          <w:rPr>
            <w:rFonts w:ascii="Arial" w:eastAsiaTheme="majorEastAsia" w:hAnsi="Arial" w:cs="Arial"/>
            <w:sz w:val="20"/>
            <w:szCs w:val="20"/>
          </w:rPr>
          <w:t>/6</w:t>
        </w:r>
      </w:p>
    </w:sdtContent>
  </w:sdt>
  <w:p w14:paraId="309578BE" w14:textId="77777777" w:rsidR="00447E95" w:rsidRDefault="00447E9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55F913" w14:textId="77777777" w:rsidR="00253F0B" w:rsidRDefault="00253F0B" w:rsidP="00CB771A">
      <w:r>
        <w:separator/>
      </w:r>
    </w:p>
  </w:footnote>
  <w:footnote w:type="continuationSeparator" w:id="0">
    <w:p w14:paraId="2CE01031" w14:textId="77777777" w:rsidR="00253F0B" w:rsidRDefault="00253F0B" w:rsidP="00CB77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C2DC4"/>
    <w:multiLevelType w:val="hybridMultilevel"/>
    <w:tmpl w:val="A978EA4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F216D5"/>
    <w:multiLevelType w:val="hybridMultilevel"/>
    <w:tmpl w:val="24649A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B875AC0"/>
    <w:multiLevelType w:val="hybridMultilevel"/>
    <w:tmpl w:val="6390F93C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58E2D53"/>
    <w:multiLevelType w:val="hybridMultilevel"/>
    <w:tmpl w:val="082CF7C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7686D92"/>
    <w:multiLevelType w:val="hybridMultilevel"/>
    <w:tmpl w:val="7AE40D5A"/>
    <w:lvl w:ilvl="0" w:tplc="04150001">
      <w:start w:val="1"/>
      <w:numFmt w:val="bullet"/>
      <w:lvlText w:val=""/>
      <w:lvlJc w:val="left"/>
      <w:pPr>
        <w:ind w:left="1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2" w:hanging="360"/>
      </w:pPr>
      <w:rPr>
        <w:rFonts w:ascii="Wingdings" w:hAnsi="Wingdings" w:hint="default"/>
      </w:rPr>
    </w:lvl>
  </w:abstractNum>
  <w:abstractNum w:abstractNumId="5" w15:restartNumberingAfterBreak="0">
    <w:nsid w:val="2C95D67A"/>
    <w:multiLevelType w:val="hybridMultilevel"/>
    <w:tmpl w:val="59F113C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3BE80541"/>
    <w:multiLevelType w:val="hybridMultilevel"/>
    <w:tmpl w:val="5B600CAE"/>
    <w:lvl w:ilvl="0" w:tplc="0415000D">
      <w:start w:val="1"/>
      <w:numFmt w:val="bullet"/>
      <w:lvlText w:val=""/>
      <w:lvlJc w:val="left"/>
      <w:pPr>
        <w:ind w:left="185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 w15:restartNumberingAfterBreak="0">
    <w:nsid w:val="45A57C22"/>
    <w:multiLevelType w:val="hybridMultilevel"/>
    <w:tmpl w:val="0270027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70136B9"/>
    <w:multiLevelType w:val="hybridMultilevel"/>
    <w:tmpl w:val="F31C0AC4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" w15:restartNumberingAfterBreak="0">
    <w:nsid w:val="4DD77E8F"/>
    <w:multiLevelType w:val="hybridMultilevel"/>
    <w:tmpl w:val="5C0002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88160D"/>
    <w:multiLevelType w:val="hybridMultilevel"/>
    <w:tmpl w:val="6A0CC51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3C2664C"/>
    <w:multiLevelType w:val="multilevel"/>
    <w:tmpl w:val="6BAE5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B957E6C"/>
    <w:multiLevelType w:val="hybridMultilevel"/>
    <w:tmpl w:val="DB98D5D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94"/>
        </w:tabs>
        <w:ind w:left="1494" w:hanging="360"/>
      </w:pPr>
    </w:lvl>
    <w:lvl w:ilvl="2" w:tplc="04150019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2"/>
  </w:num>
  <w:num w:numId="8">
    <w:abstractNumId w:val="7"/>
  </w:num>
  <w:num w:numId="9">
    <w:abstractNumId w:val="0"/>
  </w:num>
  <w:num w:numId="10">
    <w:abstractNumId w:val="3"/>
  </w:num>
  <w:num w:numId="11">
    <w:abstractNumId w:val="1"/>
  </w:num>
  <w:num w:numId="12">
    <w:abstractNumId w:val="4"/>
  </w:num>
  <w:num w:numId="13">
    <w:abstractNumId w:val="9"/>
  </w:num>
  <w:num w:numId="14">
    <w:abstractNumId w:val="8"/>
  </w:num>
  <w:num w:numId="15">
    <w:abstractNumId w:val="5"/>
  </w:num>
  <w:num w:numId="16">
    <w:abstractNumId w:val="6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626B"/>
    <w:rsid w:val="00057403"/>
    <w:rsid w:val="000C1F03"/>
    <w:rsid w:val="000F5AA4"/>
    <w:rsid w:val="0010186D"/>
    <w:rsid w:val="001375F4"/>
    <w:rsid w:val="001622EF"/>
    <w:rsid w:val="00253F0B"/>
    <w:rsid w:val="0026582F"/>
    <w:rsid w:val="002C3FBB"/>
    <w:rsid w:val="00315EB7"/>
    <w:rsid w:val="00345703"/>
    <w:rsid w:val="003741C7"/>
    <w:rsid w:val="00377D6F"/>
    <w:rsid w:val="003959CD"/>
    <w:rsid w:val="00432903"/>
    <w:rsid w:val="00447E95"/>
    <w:rsid w:val="00465B07"/>
    <w:rsid w:val="004801EC"/>
    <w:rsid w:val="00535A9D"/>
    <w:rsid w:val="005530AE"/>
    <w:rsid w:val="00636C8E"/>
    <w:rsid w:val="00660AE7"/>
    <w:rsid w:val="006B21CD"/>
    <w:rsid w:val="006D2C1A"/>
    <w:rsid w:val="00704BDA"/>
    <w:rsid w:val="007711BF"/>
    <w:rsid w:val="00793A6A"/>
    <w:rsid w:val="007C3F28"/>
    <w:rsid w:val="007C72E7"/>
    <w:rsid w:val="008025B5"/>
    <w:rsid w:val="00856BBF"/>
    <w:rsid w:val="008656B3"/>
    <w:rsid w:val="009226CA"/>
    <w:rsid w:val="009372E9"/>
    <w:rsid w:val="00954A04"/>
    <w:rsid w:val="009928A2"/>
    <w:rsid w:val="009A6226"/>
    <w:rsid w:val="009E228D"/>
    <w:rsid w:val="00A67406"/>
    <w:rsid w:val="00A9008A"/>
    <w:rsid w:val="00AD3900"/>
    <w:rsid w:val="00AE6F3A"/>
    <w:rsid w:val="00B37ABA"/>
    <w:rsid w:val="00B677C3"/>
    <w:rsid w:val="00BB2FFA"/>
    <w:rsid w:val="00BB626B"/>
    <w:rsid w:val="00C22DF3"/>
    <w:rsid w:val="00C40625"/>
    <w:rsid w:val="00C443BC"/>
    <w:rsid w:val="00C65C95"/>
    <w:rsid w:val="00C6730C"/>
    <w:rsid w:val="00C67D85"/>
    <w:rsid w:val="00CB771A"/>
    <w:rsid w:val="00D01AC6"/>
    <w:rsid w:val="00D4274F"/>
    <w:rsid w:val="00D4365F"/>
    <w:rsid w:val="00D54159"/>
    <w:rsid w:val="00D66A03"/>
    <w:rsid w:val="00D96A97"/>
    <w:rsid w:val="00DF27AB"/>
    <w:rsid w:val="00E065C3"/>
    <w:rsid w:val="00E06B73"/>
    <w:rsid w:val="00E139B7"/>
    <w:rsid w:val="00E15A0B"/>
    <w:rsid w:val="00E61227"/>
    <w:rsid w:val="00E62268"/>
    <w:rsid w:val="00EA2B95"/>
    <w:rsid w:val="00EE668C"/>
    <w:rsid w:val="00F511FD"/>
    <w:rsid w:val="00FA6EFB"/>
    <w:rsid w:val="00FF4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73A94A0"/>
  <w15:docId w15:val="{CEFAC923-E5D5-454A-A901-A65961A6D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B62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BB62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B626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BB626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BB626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B771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B771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8656B3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656B3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9928A2"/>
    <w:pPr>
      <w:ind w:left="720"/>
      <w:contextualSpacing/>
    </w:pPr>
  </w:style>
  <w:style w:type="paragraph" w:customStyle="1" w:styleId="Default">
    <w:name w:val="Default"/>
    <w:rsid w:val="007C3F2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7711BF"/>
    <w:pPr>
      <w:spacing w:before="100" w:beforeAutospacing="1" w:after="100" w:afterAutospacing="1"/>
    </w:pPr>
  </w:style>
  <w:style w:type="character" w:styleId="UyteHipercze">
    <w:name w:val="FollowedHyperlink"/>
    <w:basedOn w:val="Domylnaczcionkaakapitu"/>
    <w:uiPriority w:val="99"/>
    <w:semiHidden/>
    <w:unhideWhenUsed/>
    <w:rsid w:val="00AD390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49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46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33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www.mirow.pl" TargetMode="External"/><Relationship Id="rId13" Type="http://schemas.openxmlformats.org/officeDocument/2006/relationships/hyperlink" Target="mailto:bodo.radom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bodo.radom@gmail.com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%20bodo.radom@gmail.com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mirow.pl/bip/52-przetargi/zapytania-ofertowe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urzad@mirow.pl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8A8F32-A2D5-4002-936C-5541EC4EFC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547</TotalTime>
  <Pages>6</Pages>
  <Words>1865</Words>
  <Characters>11196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13035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Daria</dc:creator>
  <cp:lastModifiedBy>Jacek Trelka</cp:lastModifiedBy>
  <cp:revision>16</cp:revision>
  <cp:lastPrinted>2023-04-21T11:15:00Z</cp:lastPrinted>
  <dcterms:created xsi:type="dcterms:W3CDTF">2023-04-18T11:32:00Z</dcterms:created>
  <dcterms:modified xsi:type="dcterms:W3CDTF">2023-11-14T07:53:00Z</dcterms:modified>
</cp:coreProperties>
</file>