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646B1D" w:rsidRPr="00646B1D" w:rsidRDefault="00646B1D" w:rsidP="00646B1D">
      <w:pPr>
        <w:spacing w:line="276" w:lineRule="auto"/>
        <w:jc w:val="right"/>
        <w:rPr>
          <w:rFonts w:ascii="Cambria" w:eastAsia="Times New Roman" w:hAnsi="Cambria" w:cs="Times New Roman"/>
          <w:sz w:val="24"/>
          <w:szCs w:val="24"/>
        </w:rPr>
      </w:pPr>
    </w:p>
    <w:p w:rsidR="00405439" w:rsidRDefault="00646B1D" w:rsidP="00646B1D">
      <w:pPr>
        <w:spacing w:line="276" w:lineRule="auto"/>
        <w:jc w:val="center"/>
        <w:rPr>
          <w:rFonts w:ascii="Cambria" w:eastAsia="Times New Roman" w:hAnsi="Cambria" w:cs="Times New Roman"/>
          <w:b/>
          <w:sz w:val="24"/>
          <w:szCs w:val="24"/>
        </w:rPr>
      </w:pPr>
      <w:r w:rsidRPr="00646B1D">
        <w:rPr>
          <w:rFonts w:ascii="Cambria" w:eastAsia="Times New Roman" w:hAnsi="Cambria" w:cs="Times New Roman"/>
          <w:b/>
          <w:sz w:val="24"/>
          <w:szCs w:val="24"/>
        </w:rPr>
        <w:t xml:space="preserve">Umowa nr </w:t>
      </w:r>
    </w:p>
    <w:p w:rsidR="00646B1D" w:rsidRPr="00646B1D" w:rsidRDefault="00646B1D" w:rsidP="00646B1D">
      <w:pPr>
        <w:spacing w:line="276" w:lineRule="auto"/>
        <w:jc w:val="center"/>
        <w:rPr>
          <w:rFonts w:ascii="Cambria" w:eastAsia="Times New Roman" w:hAnsi="Cambria" w:cs="Times New Roman"/>
          <w:sz w:val="24"/>
          <w:szCs w:val="24"/>
        </w:rPr>
      </w:pPr>
      <w:r w:rsidRPr="00646B1D">
        <w:rPr>
          <w:rFonts w:ascii="Cambria" w:eastAsia="Times New Roman" w:hAnsi="Cambria" w:cs="Times New Roman"/>
          <w:sz w:val="24"/>
          <w:szCs w:val="24"/>
        </w:rPr>
        <w:t>powierzenia przetwarzania danych</w:t>
      </w:r>
    </w:p>
    <w:p w:rsidR="00646B1D" w:rsidRPr="00646B1D" w:rsidRDefault="00646B1D" w:rsidP="00646B1D">
      <w:pPr>
        <w:keepNext/>
        <w:keepLines/>
        <w:spacing w:before="40" w:after="0" w:line="276" w:lineRule="auto"/>
        <w:outlineLvl w:val="4"/>
        <w:rPr>
          <w:rFonts w:ascii="Cambria" w:eastAsia="Times New Roman" w:hAnsi="Cambria" w:cs="Times New Roman"/>
          <w:color w:val="404040"/>
          <w:sz w:val="24"/>
          <w:szCs w:val="24"/>
        </w:rPr>
      </w:pPr>
      <w:r w:rsidRPr="00646B1D">
        <w:rPr>
          <w:rFonts w:ascii="Cambria" w:eastAsia="Times New Roman" w:hAnsi="Cambria" w:cs="Times New Roman"/>
          <w:color w:val="404040"/>
          <w:sz w:val="24"/>
          <w:szCs w:val="24"/>
        </w:rPr>
        <w:t xml:space="preserve">zawarta w Mirowie Starym dnia </w:t>
      </w:r>
      <w:r w:rsidR="00405439">
        <w:rPr>
          <w:rFonts w:ascii="Cambria" w:eastAsia="Times New Roman" w:hAnsi="Cambria" w:cs="Times New Roman"/>
          <w:color w:val="404040"/>
          <w:sz w:val="24"/>
          <w:szCs w:val="24"/>
        </w:rPr>
        <w:t>………</w:t>
      </w:r>
      <w:r w:rsidR="00647D88">
        <w:rPr>
          <w:rFonts w:ascii="Cambria" w:eastAsia="Times New Roman" w:hAnsi="Cambria" w:cs="Times New Roman"/>
          <w:color w:val="404040"/>
          <w:sz w:val="24"/>
          <w:szCs w:val="24"/>
        </w:rPr>
        <w:t>.</w:t>
      </w:r>
      <w:r w:rsidRPr="00646B1D">
        <w:rPr>
          <w:rFonts w:ascii="Cambria" w:eastAsia="Times New Roman" w:hAnsi="Cambria" w:cs="Times New Roman"/>
          <w:color w:val="404040"/>
          <w:sz w:val="24"/>
          <w:szCs w:val="24"/>
        </w:rPr>
        <w:t>202</w:t>
      </w:r>
      <w:r w:rsidR="00663027">
        <w:rPr>
          <w:rFonts w:ascii="Cambria" w:eastAsia="Times New Roman" w:hAnsi="Cambria" w:cs="Times New Roman"/>
          <w:color w:val="404040"/>
          <w:sz w:val="24"/>
          <w:szCs w:val="24"/>
        </w:rPr>
        <w:t>5</w:t>
      </w:r>
      <w:r w:rsidRPr="00646B1D">
        <w:rPr>
          <w:rFonts w:ascii="Cambria" w:eastAsia="Times New Roman" w:hAnsi="Cambria" w:cs="Times New Roman"/>
          <w:color w:val="404040"/>
          <w:sz w:val="24"/>
          <w:szCs w:val="24"/>
        </w:rPr>
        <w:t xml:space="preserve"> r. pomiędzy:</w:t>
      </w:r>
    </w:p>
    <w:p w:rsidR="00646B1D" w:rsidRPr="00646B1D" w:rsidRDefault="00646B1D" w:rsidP="00646B1D">
      <w:pPr>
        <w:suppressAutoHyphens/>
        <w:spacing w:line="276" w:lineRule="auto"/>
        <w:jc w:val="both"/>
        <w:rPr>
          <w:rFonts w:ascii="Cambria" w:eastAsia="Times New Roman" w:hAnsi="Cambria" w:cs="Arial"/>
          <w:b/>
          <w:bCs/>
          <w:color w:val="000000"/>
          <w:sz w:val="24"/>
          <w:szCs w:val="24"/>
          <w:lang w:eastAsia="ar-SA"/>
        </w:rPr>
      </w:pPr>
      <w:r w:rsidRPr="00646B1D">
        <w:rPr>
          <w:rFonts w:ascii="Cambria" w:eastAsia="Times New Roman" w:hAnsi="Cambria" w:cs="Arial"/>
          <w:b/>
          <w:bCs/>
          <w:sz w:val="24"/>
          <w:szCs w:val="24"/>
          <w:lang w:eastAsia="ar-SA"/>
        </w:rPr>
        <w:t>Gminą Mirów z siedzibą Mirów Stary 27, 26-503 Mirów Stary</w:t>
      </w:r>
      <w:r w:rsidRPr="00646B1D">
        <w:rPr>
          <w:rFonts w:ascii="Cambria" w:eastAsia="Times New Roman" w:hAnsi="Cambria" w:cs="Arial"/>
          <w:bCs/>
          <w:sz w:val="24"/>
          <w:szCs w:val="24"/>
          <w:lang w:eastAsia="ar-SA"/>
        </w:rPr>
        <w:t>, NIP 7991958971, REGON 670223847,  reprezentowaną przez</w:t>
      </w:r>
      <w:r w:rsidRPr="00646B1D">
        <w:rPr>
          <w:rFonts w:ascii="Cambria" w:eastAsia="Times New Roman" w:hAnsi="Cambria" w:cs="Arial"/>
          <w:b/>
          <w:bCs/>
          <w:sz w:val="24"/>
          <w:szCs w:val="24"/>
          <w:lang w:eastAsia="ar-SA"/>
        </w:rPr>
        <w:t xml:space="preserve"> Wójta Gminy Mirów – Artura </w:t>
      </w:r>
      <w:proofErr w:type="spellStart"/>
      <w:r w:rsidRPr="00646B1D">
        <w:rPr>
          <w:rFonts w:ascii="Cambria" w:eastAsia="Times New Roman" w:hAnsi="Cambria" w:cs="Arial"/>
          <w:b/>
          <w:bCs/>
          <w:sz w:val="24"/>
          <w:szCs w:val="24"/>
          <w:lang w:eastAsia="ar-SA"/>
        </w:rPr>
        <w:t>Siwiorka</w:t>
      </w:r>
      <w:proofErr w:type="spellEnd"/>
      <w:r w:rsidRPr="00646B1D">
        <w:rPr>
          <w:rFonts w:ascii="Cambria" w:eastAsia="Times New Roman" w:hAnsi="Cambria" w:cs="Arial"/>
          <w:b/>
          <w:bCs/>
          <w:sz w:val="24"/>
          <w:szCs w:val="24"/>
          <w:lang w:eastAsia="ar-SA"/>
        </w:rPr>
        <w:t>,</w:t>
      </w:r>
      <w:r w:rsidRPr="00646B1D">
        <w:rPr>
          <w:rFonts w:ascii="Cambria" w:eastAsia="Times New Roman" w:hAnsi="Cambria" w:cs="Arial"/>
          <w:b/>
          <w:bCs/>
          <w:color w:val="FF0000"/>
          <w:sz w:val="24"/>
          <w:szCs w:val="24"/>
          <w:lang w:eastAsia="ar-SA"/>
        </w:rPr>
        <w:t xml:space="preserve"> </w:t>
      </w:r>
      <w:r w:rsidRPr="00646B1D">
        <w:rPr>
          <w:rFonts w:ascii="Cambria" w:eastAsia="Times New Roman" w:hAnsi="Cambria" w:cs="Arial"/>
          <w:bCs/>
          <w:sz w:val="24"/>
          <w:szCs w:val="24"/>
          <w:lang w:eastAsia="ar-SA"/>
        </w:rPr>
        <w:t xml:space="preserve">zwaną dalej </w:t>
      </w:r>
      <w:r w:rsidRPr="00646B1D">
        <w:rPr>
          <w:rFonts w:ascii="Cambria" w:eastAsia="Times New Roman" w:hAnsi="Cambria" w:cs="Arial"/>
          <w:bCs/>
          <w:color w:val="000000"/>
          <w:sz w:val="24"/>
          <w:szCs w:val="24"/>
          <w:lang w:eastAsia="ar-SA"/>
        </w:rPr>
        <w:t>zwanych dalej „Powierzającym”</w:t>
      </w:r>
      <w:r w:rsidRPr="00646B1D">
        <w:rPr>
          <w:rFonts w:ascii="Cambria" w:eastAsia="Times New Roman" w:hAnsi="Cambria" w:cs="Arial"/>
          <w:b/>
          <w:bCs/>
          <w:color w:val="000000"/>
          <w:sz w:val="24"/>
          <w:szCs w:val="24"/>
          <w:lang w:eastAsia="ar-SA"/>
        </w:rPr>
        <w:t xml:space="preserve"> ,</w:t>
      </w:r>
    </w:p>
    <w:p w:rsidR="00646B1D" w:rsidRPr="00646B1D" w:rsidRDefault="00646B1D" w:rsidP="00646B1D">
      <w:pPr>
        <w:spacing w:line="276" w:lineRule="auto"/>
        <w:jc w:val="both"/>
        <w:rPr>
          <w:rFonts w:ascii="Cambria" w:eastAsia="Times New Roman" w:hAnsi="Cambria" w:cs="Times New Roman"/>
          <w:sz w:val="24"/>
          <w:szCs w:val="24"/>
        </w:rPr>
      </w:pPr>
      <w:r w:rsidRPr="00646B1D">
        <w:rPr>
          <w:rFonts w:ascii="Cambria" w:eastAsia="Times New Roman" w:hAnsi="Cambria" w:cs="Times New Roman"/>
          <w:sz w:val="24"/>
          <w:szCs w:val="24"/>
        </w:rPr>
        <w:t xml:space="preserve">a </w:t>
      </w:r>
    </w:p>
    <w:p w:rsidR="00647D88" w:rsidRPr="00663027" w:rsidRDefault="00405439" w:rsidP="00663027">
      <w:pPr>
        <w:spacing w:before="100" w:beforeAutospacing="1" w:after="100" w:afterAutospacing="1" w:line="276" w:lineRule="auto"/>
        <w:jc w:val="both"/>
        <w:textAlignment w:val="center"/>
        <w:rPr>
          <w:rFonts w:ascii="Cambria" w:eastAsia="Times New Roman" w:hAnsi="Cambria" w:cs="Times New Roman"/>
          <w:b/>
          <w:sz w:val="24"/>
          <w:szCs w:val="24"/>
        </w:rPr>
      </w:pPr>
      <w:r>
        <w:rPr>
          <w:rFonts w:ascii="Cambria" w:eastAsia="Times New Roman" w:hAnsi="Cambria" w:cs="Times New Roman"/>
          <w:b/>
          <w:sz w:val="24"/>
          <w:szCs w:val="24"/>
        </w:rPr>
        <w:t>……..……………</w:t>
      </w:r>
      <w:r w:rsidR="00ED06F1">
        <w:rPr>
          <w:rFonts w:ascii="Cambria" w:eastAsia="Times New Roman" w:hAnsi="Cambria" w:cs="Times New Roman"/>
          <w:b/>
          <w:sz w:val="24"/>
          <w:szCs w:val="24"/>
        </w:rPr>
        <w:t>……</w:t>
      </w:r>
      <w:bookmarkStart w:id="0" w:name="_GoBack"/>
      <w:bookmarkEnd w:id="0"/>
      <w:r>
        <w:rPr>
          <w:rFonts w:ascii="Cambria" w:eastAsia="Times New Roman" w:hAnsi="Cambria" w:cs="Times New Roman"/>
          <w:b/>
          <w:sz w:val="24"/>
          <w:szCs w:val="24"/>
        </w:rPr>
        <w:t>….</w:t>
      </w:r>
      <w:r w:rsidR="00646B1D" w:rsidRPr="00646B1D">
        <w:rPr>
          <w:rFonts w:ascii="Cambria" w:eastAsia="Times New Roman" w:hAnsi="Cambria" w:cs="Times New Roman"/>
          <w:bCs/>
          <w:color w:val="000000"/>
          <w:sz w:val="24"/>
          <w:szCs w:val="24"/>
          <w:lang w:eastAsia="pl-PL"/>
        </w:rPr>
        <w:t>,</w:t>
      </w:r>
      <w:r w:rsidR="00663027">
        <w:rPr>
          <w:rFonts w:ascii="Cambria" w:eastAsia="Times New Roman" w:hAnsi="Cambria" w:cs="Times New Roman"/>
          <w:bCs/>
          <w:color w:val="000000"/>
          <w:sz w:val="24"/>
          <w:szCs w:val="24"/>
          <w:lang w:eastAsia="pl-PL"/>
        </w:rPr>
        <w:t xml:space="preserve"> NIP: </w:t>
      </w:r>
      <w:r>
        <w:rPr>
          <w:rFonts w:ascii="Cambria" w:eastAsia="Times New Roman" w:hAnsi="Cambria" w:cs="Times New Roman"/>
          <w:bCs/>
          <w:color w:val="000000"/>
          <w:sz w:val="24"/>
          <w:szCs w:val="24"/>
          <w:lang w:eastAsia="pl-PL"/>
        </w:rPr>
        <w:t>………….</w:t>
      </w:r>
      <w:r w:rsidR="00646B1D" w:rsidRPr="00646B1D">
        <w:rPr>
          <w:rFonts w:ascii="Cambria" w:eastAsia="Times New Roman" w:hAnsi="Cambria" w:cs="Times New Roman"/>
          <w:bCs/>
          <w:color w:val="000000"/>
          <w:sz w:val="24"/>
          <w:szCs w:val="24"/>
          <w:lang w:eastAsia="pl-PL"/>
        </w:rPr>
        <w:t xml:space="preserve"> zwaną/zwanym dalej „Przetwarzającym”</w:t>
      </w:r>
    </w:p>
    <w:p w:rsidR="00646B1D" w:rsidRPr="00663027" w:rsidRDefault="00646B1D" w:rsidP="00663027">
      <w:pPr>
        <w:spacing w:before="100" w:beforeAutospacing="1" w:after="100" w:afterAutospacing="1" w:line="276" w:lineRule="auto"/>
        <w:jc w:val="both"/>
        <w:textAlignment w:val="center"/>
        <w:rPr>
          <w:rFonts w:ascii="Cambria" w:eastAsia="Times New Roman" w:hAnsi="Cambria" w:cs="Times New Roman"/>
          <w:sz w:val="24"/>
          <w:szCs w:val="24"/>
          <w:u w:val="single"/>
          <w:lang w:eastAsia="pl-PL"/>
        </w:rPr>
      </w:pPr>
      <w:r w:rsidRPr="00646B1D">
        <w:rPr>
          <w:rFonts w:ascii="Cambria" w:eastAsia="Times New Roman" w:hAnsi="Cambria" w:cs="Times New Roman"/>
          <w:bCs/>
          <w:sz w:val="24"/>
          <w:szCs w:val="24"/>
          <w:lang w:eastAsia="ar-SA"/>
        </w:rPr>
        <w:t>zwanymi dalej łącznie „Stronami”</w:t>
      </w:r>
    </w:p>
    <w:p w:rsidR="00646B1D" w:rsidRPr="00646B1D" w:rsidRDefault="00646B1D" w:rsidP="00646B1D">
      <w:pPr>
        <w:spacing w:line="276" w:lineRule="auto"/>
        <w:jc w:val="both"/>
        <w:rPr>
          <w:rFonts w:ascii="Cambria" w:eastAsia="Times New Roman" w:hAnsi="Cambria" w:cs="Times New Roman"/>
          <w:sz w:val="24"/>
          <w:szCs w:val="24"/>
        </w:rPr>
      </w:pPr>
      <w:r w:rsidRPr="00646B1D">
        <w:rPr>
          <w:rFonts w:ascii="Cambria" w:eastAsia="Times New Roman" w:hAnsi="Cambria" w:cs="Times New Roman"/>
          <w:sz w:val="24"/>
          <w:szCs w:val="24"/>
        </w:rPr>
        <w:t>Strony ustalają  jak niżej:</w:t>
      </w:r>
    </w:p>
    <w:p w:rsidR="00646B1D" w:rsidRPr="00646B1D" w:rsidRDefault="00646B1D" w:rsidP="00646B1D">
      <w:pPr>
        <w:spacing w:line="276" w:lineRule="auto"/>
        <w:jc w:val="center"/>
        <w:rPr>
          <w:rFonts w:ascii="Cambria" w:eastAsia="Times New Roman" w:hAnsi="Cambria" w:cs="Times New Roman"/>
          <w:b/>
          <w:sz w:val="24"/>
          <w:szCs w:val="24"/>
        </w:rPr>
      </w:pPr>
      <w:r w:rsidRPr="00646B1D">
        <w:rPr>
          <w:rFonts w:ascii="Cambria" w:eastAsia="Times New Roman" w:hAnsi="Cambria" w:cs="Times New Roman"/>
          <w:b/>
          <w:sz w:val="24"/>
          <w:szCs w:val="24"/>
        </w:rPr>
        <w:t>§ 1</w:t>
      </w:r>
    </w:p>
    <w:p w:rsidR="00646B1D" w:rsidRPr="00646B1D" w:rsidRDefault="00646B1D" w:rsidP="00646B1D">
      <w:pPr>
        <w:spacing w:after="240" w:line="276" w:lineRule="auto"/>
        <w:jc w:val="center"/>
        <w:rPr>
          <w:rFonts w:ascii="Cambria" w:eastAsia="Times New Roman" w:hAnsi="Cambria" w:cs="Times New Roman"/>
          <w:sz w:val="24"/>
          <w:szCs w:val="24"/>
        </w:rPr>
      </w:pPr>
      <w:r w:rsidRPr="00646B1D">
        <w:rPr>
          <w:rFonts w:ascii="Cambria" w:eastAsia="Times New Roman" w:hAnsi="Cambria" w:cs="Times New Roman"/>
          <w:b/>
          <w:sz w:val="24"/>
          <w:szCs w:val="24"/>
        </w:rPr>
        <w:t>OŚWIADCZENIA STRON</w:t>
      </w:r>
    </w:p>
    <w:p w:rsidR="00646B1D" w:rsidRPr="00646B1D" w:rsidRDefault="00646B1D" w:rsidP="00646B1D">
      <w:pPr>
        <w:numPr>
          <w:ilvl w:val="0"/>
          <w:numId w:val="1"/>
        </w:numPr>
        <w:suppressAutoHyphens/>
        <w:overflowPunct w:val="0"/>
        <w:autoSpaceDE w:val="0"/>
        <w:spacing w:after="0" w:line="276" w:lineRule="auto"/>
        <w:contextualSpacing/>
        <w:jc w:val="both"/>
        <w:textAlignment w:val="baseline"/>
        <w:rPr>
          <w:rFonts w:ascii="Cambria" w:eastAsia="Times New Roman" w:hAnsi="Cambria" w:cs="Times New Roman"/>
          <w:sz w:val="24"/>
          <w:szCs w:val="24"/>
        </w:rPr>
      </w:pPr>
      <w:r w:rsidRPr="00646B1D">
        <w:rPr>
          <w:rFonts w:ascii="Cambria" w:eastAsia="Times New Roman" w:hAnsi="Cambria" w:cs="Times New Roman"/>
          <w:sz w:val="24"/>
          <w:szCs w:val="24"/>
        </w:rPr>
        <w:t xml:space="preserve">W związku z wykonywaniem </w:t>
      </w:r>
      <w:r w:rsidR="00663027">
        <w:rPr>
          <w:rFonts w:ascii="Cambria" w:eastAsia="Times New Roman" w:hAnsi="Cambria" w:cs="Times New Roman"/>
          <w:sz w:val="24"/>
          <w:szCs w:val="24"/>
        </w:rPr>
        <w:t xml:space="preserve">zadania pn.: </w:t>
      </w:r>
      <w:r w:rsidRPr="00646B1D">
        <w:rPr>
          <w:rFonts w:ascii="Cambria" w:eastAsia="Times New Roman" w:hAnsi="Cambria" w:cs="Times New Roman"/>
          <w:sz w:val="24"/>
          <w:szCs w:val="24"/>
        </w:rPr>
        <w:t xml:space="preserve"> </w:t>
      </w:r>
      <w:r w:rsidR="00663027" w:rsidRPr="00663027">
        <w:rPr>
          <w:rFonts w:ascii="Cambria" w:eastAsia="Times New Roman" w:hAnsi="Cambria" w:cs="Times New Roman"/>
          <w:b/>
          <w:sz w:val="24"/>
          <w:szCs w:val="24"/>
        </w:rPr>
        <w:t>„Usuwanie i unieszkodliwianie wyrobów zawierających azbest z terenu Gminy Mirów w roku 202</w:t>
      </w:r>
      <w:r w:rsidR="00405439">
        <w:rPr>
          <w:rFonts w:ascii="Cambria" w:eastAsia="Times New Roman" w:hAnsi="Cambria" w:cs="Times New Roman"/>
          <w:b/>
          <w:sz w:val="24"/>
          <w:szCs w:val="24"/>
        </w:rPr>
        <w:t>6</w:t>
      </w:r>
      <w:r w:rsidR="00663027" w:rsidRPr="00663027">
        <w:rPr>
          <w:rFonts w:ascii="Cambria" w:eastAsia="Times New Roman" w:hAnsi="Cambria" w:cs="Times New Roman"/>
          <w:b/>
          <w:sz w:val="24"/>
          <w:szCs w:val="24"/>
        </w:rPr>
        <w:t>”</w:t>
      </w:r>
      <w:r w:rsidR="00663027" w:rsidRPr="00663027">
        <w:rPr>
          <w:rFonts w:ascii="Cambria" w:eastAsia="Times New Roman" w:hAnsi="Cambria" w:cs="Times New Roman"/>
          <w:sz w:val="24"/>
          <w:szCs w:val="24"/>
        </w:rPr>
        <w:t xml:space="preserve"> </w:t>
      </w:r>
      <w:r w:rsidRPr="00646B1D">
        <w:rPr>
          <w:rFonts w:ascii="Cambria" w:eastAsia="Times New Roman" w:hAnsi="Cambria" w:cs="Times New Roman"/>
          <w:sz w:val="24"/>
          <w:szCs w:val="24"/>
        </w:rPr>
        <w:t xml:space="preserve">przetwarzane są dane osobowe. </w:t>
      </w:r>
    </w:p>
    <w:p w:rsidR="00647D88" w:rsidRPr="00663027" w:rsidRDefault="00646B1D" w:rsidP="00663027">
      <w:pPr>
        <w:numPr>
          <w:ilvl w:val="0"/>
          <w:numId w:val="1"/>
        </w:numPr>
        <w:suppressAutoHyphens/>
        <w:overflowPunct w:val="0"/>
        <w:autoSpaceDE w:val="0"/>
        <w:spacing w:after="0" w:line="276" w:lineRule="auto"/>
        <w:contextualSpacing/>
        <w:jc w:val="both"/>
        <w:textAlignment w:val="baseline"/>
        <w:rPr>
          <w:rFonts w:ascii="Cambria" w:eastAsia="Times New Roman" w:hAnsi="Cambria" w:cs="Times New Roman"/>
          <w:sz w:val="24"/>
          <w:szCs w:val="24"/>
        </w:rPr>
      </w:pPr>
      <w:r w:rsidRPr="00646B1D">
        <w:rPr>
          <w:rFonts w:ascii="Cambria" w:eastAsia="Times New Roman" w:hAnsi="Cambria" w:cs="Times New Roman"/>
          <w:i/>
          <w:sz w:val="24"/>
          <w:szCs w:val="24"/>
        </w:rPr>
        <w:t>Administratorem</w:t>
      </w:r>
      <w:r w:rsidRPr="00646B1D">
        <w:rPr>
          <w:rFonts w:ascii="Cambria" w:eastAsia="Times New Roman" w:hAnsi="Cambria" w:cs="Times New Roman"/>
          <w:sz w:val="24"/>
          <w:szCs w:val="24"/>
        </w:rPr>
        <w:t xml:space="preserve"> przetwarzanych danych osobowych jest Gmina Mirów. </w:t>
      </w:r>
      <w:r w:rsidRPr="00646B1D">
        <w:rPr>
          <w:rFonts w:ascii="Cambria" w:eastAsia="Times New Roman" w:hAnsi="Cambria" w:cs="Times New Roman"/>
          <w:i/>
          <w:sz w:val="24"/>
          <w:szCs w:val="24"/>
        </w:rPr>
        <w:t xml:space="preserve">Podmiotem przetwarzającym </w:t>
      </w:r>
      <w:r w:rsidRPr="00646B1D">
        <w:rPr>
          <w:rFonts w:ascii="Cambria" w:eastAsia="Times New Roman" w:hAnsi="Cambria" w:cs="Times New Roman"/>
          <w:sz w:val="24"/>
          <w:szCs w:val="24"/>
        </w:rPr>
        <w:t xml:space="preserve">dane osobowe jest firma </w:t>
      </w:r>
      <w:r w:rsidR="00405439">
        <w:rPr>
          <w:rFonts w:ascii="Cambria" w:eastAsia="Times New Roman" w:hAnsi="Cambria" w:cs="Times New Roman"/>
          <w:sz w:val="24"/>
          <w:szCs w:val="24"/>
        </w:rPr>
        <w:t>………………………………………..</w:t>
      </w:r>
    </w:p>
    <w:p w:rsidR="00646B1D" w:rsidRPr="00646B1D" w:rsidRDefault="00646B1D" w:rsidP="00646B1D">
      <w:pPr>
        <w:numPr>
          <w:ilvl w:val="0"/>
          <w:numId w:val="1"/>
        </w:numPr>
        <w:suppressAutoHyphens/>
        <w:overflowPunct w:val="0"/>
        <w:autoSpaceDE w:val="0"/>
        <w:spacing w:after="0" w:line="276" w:lineRule="auto"/>
        <w:contextualSpacing/>
        <w:jc w:val="both"/>
        <w:textAlignment w:val="baseline"/>
        <w:rPr>
          <w:rFonts w:ascii="Cambria" w:eastAsia="Times New Roman" w:hAnsi="Cambria" w:cs="Times New Roman"/>
          <w:sz w:val="24"/>
          <w:szCs w:val="24"/>
        </w:rPr>
      </w:pPr>
      <w:r w:rsidRPr="00646B1D">
        <w:rPr>
          <w:rFonts w:ascii="Cambria" w:eastAsia="Times New Roman" w:hAnsi="Cambria" w:cs="Times New Roman"/>
          <w:sz w:val="24"/>
          <w:szCs w:val="24"/>
        </w:rPr>
        <w:t xml:space="preserve">Strony zawierają niniejszą umowę celem wykonania obowiązków, o których mowa w art. 28 Rozporządzenia Parlamentu Europejskiego i Rady (UE) 2016/679 z dnia 27 kwietnia 2016 r. w sprawie ochrony osób fizycznych w związku z przetwarzaniem danych osobowych i w sprawie swobodnego przepływu takich danych oraz uchylenia dyrektywy 95/46/WE (ogólne rozporządzenie o ochronie danych, dalej RODO) - w związku z zawarciem i wykonywaniem Umowy głównej. </w:t>
      </w:r>
    </w:p>
    <w:p w:rsidR="00646B1D" w:rsidRPr="00646B1D" w:rsidRDefault="00646B1D" w:rsidP="00646B1D">
      <w:pPr>
        <w:numPr>
          <w:ilvl w:val="0"/>
          <w:numId w:val="1"/>
        </w:numPr>
        <w:suppressAutoHyphens/>
        <w:overflowPunct w:val="0"/>
        <w:autoSpaceDE w:val="0"/>
        <w:spacing w:after="0" w:line="276" w:lineRule="auto"/>
        <w:contextualSpacing/>
        <w:jc w:val="both"/>
        <w:textAlignment w:val="baseline"/>
        <w:rPr>
          <w:rFonts w:ascii="Cambria" w:eastAsia="Times New Roman" w:hAnsi="Cambria" w:cs="Times New Roman"/>
          <w:sz w:val="24"/>
          <w:szCs w:val="24"/>
        </w:rPr>
      </w:pPr>
      <w:r w:rsidRPr="00646B1D">
        <w:rPr>
          <w:rFonts w:ascii="Cambria" w:eastAsia="Times New Roman" w:hAnsi="Cambria" w:cs="Times New Roman"/>
          <w:i/>
          <w:sz w:val="24"/>
          <w:szCs w:val="24"/>
        </w:rPr>
        <w:t>Podmiot przetwarzający</w:t>
      </w:r>
      <w:r w:rsidRPr="00646B1D">
        <w:rPr>
          <w:rFonts w:ascii="Cambria" w:eastAsia="Times New Roman" w:hAnsi="Cambria" w:cs="Times New Roman"/>
          <w:sz w:val="24"/>
          <w:szCs w:val="24"/>
        </w:rPr>
        <w:t xml:space="preserve"> zobowiązuje się przetwarzać powierzone mu dane osobowe zgodnie z niniejszą umową, RODO oraz z innymi przepisami prawa powszechnie obowiązującego, które chronią prawa osób, których dane dotyczą.</w:t>
      </w:r>
    </w:p>
    <w:p w:rsidR="00646B1D" w:rsidRDefault="00646B1D" w:rsidP="00646B1D">
      <w:pPr>
        <w:widowControl w:val="0"/>
        <w:numPr>
          <w:ilvl w:val="0"/>
          <w:numId w:val="1"/>
        </w:numPr>
        <w:autoSpaceDE w:val="0"/>
        <w:autoSpaceDN w:val="0"/>
        <w:adjustRightInd w:val="0"/>
        <w:spacing w:before="57" w:after="0" w:line="276" w:lineRule="auto"/>
        <w:jc w:val="both"/>
        <w:rPr>
          <w:rFonts w:ascii="Cambria" w:eastAsia="Times New Roman" w:hAnsi="Cambria" w:cs="Times New Roman"/>
          <w:sz w:val="24"/>
          <w:szCs w:val="24"/>
          <w:lang w:eastAsia="pl-PL"/>
        </w:rPr>
      </w:pPr>
      <w:r w:rsidRPr="00646B1D">
        <w:rPr>
          <w:rFonts w:ascii="Cambria" w:eastAsia="Times New Roman" w:hAnsi="Cambria" w:cs="Times New Roman"/>
          <w:i/>
          <w:sz w:val="24"/>
          <w:szCs w:val="24"/>
          <w:lang w:eastAsia="pl-PL"/>
        </w:rPr>
        <w:t>Podmiot przetwarzający</w:t>
      </w:r>
      <w:r w:rsidRPr="00646B1D">
        <w:rPr>
          <w:rFonts w:ascii="Cambria" w:eastAsia="Times New Roman" w:hAnsi="Cambria" w:cs="Times New Roman"/>
          <w:sz w:val="24"/>
          <w:szCs w:val="24"/>
          <w:lang w:eastAsia="pl-PL"/>
        </w:rPr>
        <w:t xml:space="preserve"> oświadcza, że stosuje środki bezpieczeństwa spełniające wymogi RODO.</w:t>
      </w:r>
    </w:p>
    <w:p w:rsidR="00647D88" w:rsidRPr="00646B1D" w:rsidRDefault="00647D88" w:rsidP="00647D88">
      <w:pPr>
        <w:widowControl w:val="0"/>
        <w:autoSpaceDE w:val="0"/>
        <w:autoSpaceDN w:val="0"/>
        <w:adjustRightInd w:val="0"/>
        <w:spacing w:before="57" w:after="0" w:line="276" w:lineRule="auto"/>
        <w:ind w:left="720"/>
        <w:jc w:val="both"/>
        <w:rPr>
          <w:rFonts w:ascii="Cambria" w:eastAsia="Times New Roman" w:hAnsi="Cambria" w:cs="Times New Roman"/>
          <w:sz w:val="24"/>
          <w:szCs w:val="24"/>
          <w:lang w:eastAsia="pl-PL"/>
        </w:rPr>
      </w:pPr>
    </w:p>
    <w:p w:rsidR="00646B1D" w:rsidRPr="00646B1D" w:rsidRDefault="00646B1D" w:rsidP="00646B1D">
      <w:pPr>
        <w:spacing w:line="276" w:lineRule="auto"/>
        <w:contextualSpacing/>
        <w:jc w:val="center"/>
        <w:rPr>
          <w:rFonts w:ascii="Cambria" w:eastAsia="Times New Roman" w:hAnsi="Cambria" w:cs="Times New Roman"/>
          <w:b/>
          <w:sz w:val="24"/>
          <w:szCs w:val="24"/>
        </w:rPr>
      </w:pPr>
      <w:r w:rsidRPr="00646B1D">
        <w:rPr>
          <w:rFonts w:ascii="Cambria" w:eastAsia="Times New Roman" w:hAnsi="Cambria" w:cs="Times New Roman"/>
          <w:b/>
          <w:sz w:val="24"/>
          <w:szCs w:val="24"/>
        </w:rPr>
        <w:t>§ 2</w:t>
      </w:r>
    </w:p>
    <w:p w:rsidR="00646B1D" w:rsidRPr="00646B1D" w:rsidRDefault="00646B1D" w:rsidP="00646B1D">
      <w:pPr>
        <w:spacing w:after="240" w:line="276" w:lineRule="auto"/>
        <w:jc w:val="center"/>
        <w:rPr>
          <w:rFonts w:ascii="Cambria" w:eastAsia="Times New Roman" w:hAnsi="Cambria" w:cs="Times New Roman"/>
          <w:b/>
          <w:sz w:val="24"/>
          <w:szCs w:val="24"/>
        </w:rPr>
      </w:pPr>
      <w:r w:rsidRPr="00646B1D">
        <w:rPr>
          <w:rFonts w:ascii="Cambria" w:eastAsia="Times New Roman" w:hAnsi="Cambria" w:cs="Times New Roman"/>
          <w:b/>
          <w:sz w:val="24"/>
          <w:szCs w:val="24"/>
        </w:rPr>
        <w:t>PRZEDMIOT UMOWY</w:t>
      </w:r>
    </w:p>
    <w:p w:rsidR="00646B1D" w:rsidRPr="00646B1D" w:rsidRDefault="00646B1D" w:rsidP="00646B1D">
      <w:pPr>
        <w:numPr>
          <w:ilvl w:val="0"/>
          <w:numId w:val="2"/>
        </w:numPr>
        <w:suppressAutoHyphens/>
        <w:overflowPunct w:val="0"/>
        <w:autoSpaceDE w:val="0"/>
        <w:spacing w:after="0" w:line="276" w:lineRule="auto"/>
        <w:ind w:right="-143"/>
        <w:contextualSpacing/>
        <w:jc w:val="both"/>
        <w:textAlignment w:val="baseline"/>
        <w:rPr>
          <w:rFonts w:ascii="Cambria" w:eastAsia="Times New Roman" w:hAnsi="Cambria" w:cs="Times New Roman"/>
          <w:sz w:val="24"/>
          <w:szCs w:val="24"/>
        </w:rPr>
      </w:pPr>
      <w:r w:rsidRPr="00646B1D">
        <w:rPr>
          <w:rFonts w:ascii="Cambria" w:eastAsia="Times New Roman" w:hAnsi="Cambria" w:cs="Times New Roman"/>
          <w:sz w:val="24"/>
          <w:szCs w:val="24"/>
        </w:rPr>
        <w:t xml:space="preserve">W trybie art. 28 ust. 3 RODO, </w:t>
      </w:r>
      <w:r w:rsidRPr="00646B1D">
        <w:rPr>
          <w:rFonts w:ascii="Cambria" w:eastAsia="Times New Roman" w:hAnsi="Cambria" w:cs="Times New Roman"/>
          <w:i/>
          <w:sz w:val="24"/>
          <w:szCs w:val="24"/>
        </w:rPr>
        <w:t>Administrator</w:t>
      </w:r>
      <w:r w:rsidRPr="00646B1D">
        <w:rPr>
          <w:rFonts w:ascii="Cambria" w:eastAsia="Times New Roman" w:hAnsi="Cambria" w:cs="Times New Roman"/>
          <w:sz w:val="24"/>
          <w:szCs w:val="24"/>
        </w:rPr>
        <w:t xml:space="preserve"> powierza </w:t>
      </w:r>
      <w:r w:rsidRPr="00646B1D">
        <w:rPr>
          <w:rFonts w:ascii="Cambria" w:eastAsia="Times New Roman" w:hAnsi="Cambria" w:cs="Times New Roman"/>
          <w:i/>
          <w:sz w:val="24"/>
          <w:szCs w:val="24"/>
        </w:rPr>
        <w:t>Podmiotowi przetwarzającemu</w:t>
      </w:r>
      <w:r w:rsidRPr="00646B1D">
        <w:rPr>
          <w:rFonts w:ascii="Cambria" w:eastAsia="Times New Roman" w:hAnsi="Cambria" w:cs="Times New Roman"/>
          <w:sz w:val="24"/>
          <w:szCs w:val="24"/>
        </w:rPr>
        <w:t xml:space="preserve"> do przetwarzania dane osobowe wskazane w § 3 ust. 1 i ust. 2, a </w:t>
      </w:r>
      <w:r w:rsidRPr="00646B1D">
        <w:rPr>
          <w:rFonts w:ascii="Cambria" w:eastAsia="Times New Roman" w:hAnsi="Cambria" w:cs="Times New Roman"/>
          <w:i/>
          <w:sz w:val="24"/>
          <w:szCs w:val="24"/>
        </w:rPr>
        <w:t>Podmiot przetwarzający</w:t>
      </w:r>
      <w:r w:rsidRPr="00646B1D">
        <w:rPr>
          <w:rFonts w:ascii="Cambria" w:eastAsia="Times New Roman" w:hAnsi="Cambria" w:cs="Times New Roman"/>
          <w:sz w:val="24"/>
          <w:szCs w:val="24"/>
        </w:rPr>
        <w:t xml:space="preserve"> zobowiązuje się do ich przetwarzania zgodnego z prawem i niniejszą Umową powierzenia. </w:t>
      </w:r>
    </w:p>
    <w:p w:rsidR="00646B1D" w:rsidRPr="00646B1D" w:rsidRDefault="00646B1D" w:rsidP="00646B1D">
      <w:pPr>
        <w:numPr>
          <w:ilvl w:val="0"/>
          <w:numId w:val="2"/>
        </w:numPr>
        <w:suppressAutoHyphens/>
        <w:overflowPunct w:val="0"/>
        <w:autoSpaceDE w:val="0"/>
        <w:spacing w:after="0" w:line="276" w:lineRule="auto"/>
        <w:ind w:right="-143"/>
        <w:contextualSpacing/>
        <w:jc w:val="both"/>
        <w:textAlignment w:val="baseline"/>
        <w:rPr>
          <w:rFonts w:ascii="Cambria" w:eastAsia="Times New Roman" w:hAnsi="Cambria" w:cs="Times New Roman"/>
          <w:sz w:val="24"/>
          <w:szCs w:val="24"/>
        </w:rPr>
      </w:pPr>
      <w:r w:rsidRPr="00646B1D">
        <w:rPr>
          <w:rFonts w:ascii="Cambria" w:eastAsia="Times New Roman" w:hAnsi="Cambria" w:cs="Times New Roman"/>
          <w:sz w:val="24"/>
          <w:szCs w:val="24"/>
        </w:rPr>
        <w:lastRenderedPageBreak/>
        <w:t xml:space="preserve">Podmiot Przetwarzający może przetwarzać dane osobowe wyłącznie w zakresie i celu przewidzianym w Umowie powierzenia, oraz zgodnie z innymi udokumentowanymi poleceniami </w:t>
      </w:r>
      <w:r w:rsidRPr="00646B1D">
        <w:rPr>
          <w:rFonts w:ascii="Cambria" w:eastAsia="Times New Roman" w:hAnsi="Cambria" w:cs="Times New Roman"/>
          <w:i/>
          <w:sz w:val="24"/>
          <w:szCs w:val="24"/>
        </w:rPr>
        <w:t>Administratora</w:t>
      </w:r>
      <w:r w:rsidRPr="00646B1D">
        <w:rPr>
          <w:rFonts w:ascii="Cambria" w:eastAsia="Times New Roman" w:hAnsi="Cambria" w:cs="Times New Roman"/>
          <w:sz w:val="24"/>
          <w:szCs w:val="24"/>
        </w:rPr>
        <w:t>, przy czym za takie udokumentowane polecenia uważa się postanowienia Umowy powierzenia oraz ewentualne inne polecenia przekazywane przez Administratora drogą elektroniczną lub na piśmie.</w:t>
      </w:r>
    </w:p>
    <w:p w:rsidR="00646B1D" w:rsidRPr="00646B1D" w:rsidRDefault="00646B1D" w:rsidP="00646B1D">
      <w:pPr>
        <w:suppressAutoHyphens/>
        <w:overflowPunct w:val="0"/>
        <w:autoSpaceDE w:val="0"/>
        <w:spacing w:line="276" w:lineRule="auto"/>
        <w:ind w:left="720" w:right="-143"/>
        <w:contextualSpacing/>
        <w:jc w:val="both"/>
        <w:textAlignment w:val="baseline"/>
        <w:rPr>
          <w:rFonts w:ascii="Cambria" w:eastAsia="Times New Roman" w:hAnsi="Cambria" w:cs="Times New Roman"/>
          <w:sz w:val="24"/>
          <w:szCs w:val="24"/>
        </w:rPr>
      </w:pPr>
    </w:p>
    <w:p w:rsidR="00646B1D" w:rsidRPr="00646B1D" w:rsidRDefault="00646B1D" w:rsidP="00646B1D">
      <w:pPr>
        <w:spacing w:line="276" w:lineRule="auto"/>
        <w:ind w:left="720"/>
        <w:contextualSpacing/>
        <w:jc w:val="center"/>
        <w:rPr>
          <w:rFonts w:ascii="Cambria" w:eastAsia="Times New Roman" w:hAnsi="Cambria" w:cs="Times New Roman"/>
          <w:b/>
          <w:sz w:val="24"/>
          <w:szCs w:val="24"/>
        </w:rPr>
      </w:pPr>
      <w:r w:rsidRPr="00646B1D">
        <w:rPr>
          <w:rFonts w:ascii="Cambria" w:eastAsia="Times New Roman" w:hAnsi="Cambria" w:cs="Times New Roman"/>
          <w:b/>
          <w:sz w:val="24"/>
          <w:szCs w:val="24"/>
        </w:rPr>
        <w:t>§ 3</w:t>
      </w:r>
    </w:p>
    <w:p w:rsidR="00646B1D" w:rsidRPr="00646B1D" w:rsidRDefault="00646B1D" w:rsidP="00646B1D">
      <w:pPr>
        <w:spacing w:after="240" w:line="276" w:lineRule="auto"/>
        <w:ind w:left="720"/>
        <w:contextualSpacing/>
        <w:jc w:val="center"/>
        <w:rPr>
          <w:rFonts w:ascii="Cambria" w:eastAsia="Times New Roman" w:hAnsi="Cambria" w:cs="Times New Roman"/>
          <w:b/>
          <w:sz w:val="24"/>
          <w:szCs w:val="24"/>
        </w:rPr>
      </w:pPr>
      <w:r w:rsidRPr="00646B1D">
        <w:rPr>
          <w:rFonts w:ascii="Cambria" w:eastAsia="Times New Roman" w:hAnsi="Cambria" w:cs="Times New Roman"/>
          <w:b/>
          <w:sz w:val="24"/>
          <w:szCs w:val="24"/>
        </w:rPr>
        <w:t>CEL, ZAKRES I CHARAKTER PRZETWARZANIA</w:t>
      </w:r>
    </w:p>
    <w:p w:rsidR="00663027" w:rsidRPr="00404A78" w:rsidRDefault="00646B1D" w:rsidP="00663027">
      <w:pPr>
        <w:numPr>
          <w:ilvl w:val="0"/>
          <w:numId w:val="7"/>
        </w:numPr>
        <w:suppressAutoHyphens/>
        <w:overflowPunct w:val="0"/>
        <w:autoSpaceDE w:val="0"/>
        <w:spacing w:after="0" w:line="276" w:lineRule="auto"/>
        <w:ind w:right="-143"/>
        <w:contextualSpacing/>
        <w:jc w:val="both"/>
        <w:textAlignment w:val="baseline"/>
        <w:rPr>
          <w:rFonts w:ascii="Cambria" w:eastAsia="Times New Roman" w:hAnsi="Cambria" w:cs="Times New Roman"/>
          <w:sz w:val="24"/>
          <w:szCs w:val="24"/>
        </w:rPr>
      </w:pPr>
      <w:r w:rsidRPr="00646B1D">
        <w:rPr>
          <w:rFonts w:ascii="Cambria" w:eastAsia="Times New Roman" w:hAnsi="Cambria" w:cs="Times New Roman"/>
          <w:i/>
          <w:sz w:val="24"/>
          <w:szCs w:val="24"/>
        </w:rPr>
        <w:t>Podmiot przetwarzający</w:t>
      </w:r>
      <w:r w:rsidRPr="00646B1D">
        <w:rPr>
          <w:rFonts w:ascii="Cambria" w:eastAsia="Times New Roman" w:hAnsi="Cambria" w:cs="Times New Roman"/>
          <w:sz w:val="24"/>
          <w:szCs w:val="24"/>
        </w:rPr>
        <w:t xml:space="preserve"> upoważniony jest do przetwarzania danych osobowych następujących podmiotów: </w:t>
      </w:r>
      <w:r w:rsidRPr="00404A78">
        <w:rPr>
          <w:rFonts w:ascii="Cambria" w:eastAsia="Times New Roman" w:hAnsi="Cambria" w:cs="Times New Roman"/>
          <w:sz w:val="24"/>
          <w:szCs w:val="24"/>
        </w:rPr>
        <w:t>właścicieli  nieruchomości</w:t>
      </w:r>
      <w:r w:rsidR="00663027" w:rsidRPr="00404A78">
        <w:rPr>
          <w:rFonts w:ascii="Cambria" w:eastAsia="Times New Roman" w:hAnsi="Cambria" w:cs="Times New Roman"/>
          <w:sz w:val="24"/>
          <w:szCs w:val="24"/>
        </w:rPr>
        <w:t xml:space="preserve"> zgłoszonych</w:t>
      </w:r>
      <w:r w:rsidR="00404A78" w:rsidRPr="00404A78">
        <w:rPr>
          <w:rFonts w:ascii="Cambria" w:eastAsia="Times New Roman" w:hAnsi="Cambria" w:cs="Times New Roman"/>
          <w:sz w:val="24"/>
          <w:szCs w:val="24"/>
        </w:rPr>
        <w:t xml:space="preserve"> zgodnie z załączonym wykazem.</w:t>
      </w:r>
    </w:p>
    <w:p w:rsidR="00646B1D" w:rsidRPr="00404A78" w:rsidRDefault="00646B1D" w:rsidP="00646B1D">
      <w:pPr>
        <w:numPr>
          <w:ilvl w:val="0"/>
          <w:numId w:val="7"/>
        </w:numPr>
        <w:suppressAutoHyphens/>
        <w:overflowPunct w:val="0"/>
        <w:autoSpaceDE w:val="0"/>
        <w:spacing w:after="0" w:line="276" w:lineRule="auto"/>
        <w:ind w:right="-143"/>
        <w:contextualSpacing/>
        <w:jc w:val="both"/>
        <w:textAlignment w:val="baseline"/>
        <w:rPr>
          <w:rFonts w:ascii="Cambria" w:eastAsia="Times New Roman" w:hAnsi="Cambria" w:cs="Times New Roman"/>
          <w:sz w:val="24"/>
          <w:szCs w:val="24"/>
        </w:rPr>
      </w:pPr>
      <w:r w:rsidRPr="00663027">
        <w:rPr>
          <w:rFonts w:ascii="Cambria" w:eastAsia="Times New Roman" w:hAnsi="Cambria" w:cs="Times New Roman"/>
          <w:sz w:val="24"/>
          <w:szCs w:val="24"/>
        </w:rPr>
        <w:t xml:space="preserve">Zakres powierzonych </w:t>
      </w:r>
      <w:r w:rsidRPr="00404A78">
        <w:rPr>
          <w:rFonts w:ascii="Cambria" w:eastAsia="Times New Roman" w:hAnsi="Cambria" w:cs="Times New Roman"/>
          <w:sz w:val="24"/>
          <w:szCs w:val="24"/>
        </w:rPr>
        <w:t>Podmiotowi przetwarzającemu do przetwarzania danych osobowych obejmuje:</w:t>
      </w:r>
    </w:p>
    <w:p w:rsidR="00646B1D" w:rsidRPr="00646B1D" w:rsidRDefault="00646B1D" w:rsidP="00646B1D">
      <w:pPr>
        <w:numPr>
          <w:ilvl w:val="2"/>
          <w:numId w:val="3"/>
        </w:numPr>
        <w:spacing w:after="80" w:line="276" w:lineRule="auto"/>
        <w:ind w:left="1134" w:hanging="437"/>
        <w:jc w:val="both"/>
        <w:rPr>
          <w:rFonts w:ascii="Cambria" w:eastAsia="Times New Roman" w:hAnsi="Cambria" w:cs="Times New Roman"/>
          <w:sz w:val="24"/>
          <w:szCs w:val="24"/>
        </w:rPr>
      </w:pPr>
      <w:r w:rsidRPr="00646B1D">
        <w:rPr>
          <w:rFonts w:ascii="Cambria" w:eastAsia="Times New Roman" w:hAnsi="Cambria" w:cs="Times New Roman"/>
          <w:sz w:val="24"/>
          <w:szCs w:val="24"/>
        </w:rPr>
        <w:t>Imię (imiona) i nazwisko,</w:t>
      </w:r>
    </w:p>
    <w:p w:rsidR="00646B1D" w:rsidRPr="00646B1D" w:rsidRDefault="00646B1D" w:rsidP="00646B1D">
      <w:pPr>
        <w:numPr>
          <w:ilvl w:val="2"/>
          <w:numId w:val="3"/>
        </w:numPr>
        <w:spacing w:after="80" w:line="276" w:lineRule="auto"/>
        <w:ind w:left="1134" w:hanging="437"/>
        <w:jc w:val="both"/>
        <w:rPr>
          <w:rFonts w:ascii="Cambria" w:eastAsia="Times New Roman" w:hAnsi="Cambria" w:cs="Times New Roman"/>
          <w:sz w:val="24"/>
          <w:szCs w:val="24"/>
        </w:rPr>
      </w:pPr>
      <w:r w:rsidRPr="00646B1D">
        <w:rPr>
          <w:rFonts w:ascii="Cambria" w:eastAsia="Times New Roman" w:hAnsi="Cambria" w:cs="Times New Roman"/>
          <w:sz w:val="24"/>
          <w:szCs w:val="24"/>
        </w:rPr>
        <w:t>Dane adresowe,</w:t>
      </w:r>
    </w:p>
    <w:p w:rsidR="00646B1D" w:rsidRPr="00646B1D" w:rsidRDefault="00646B1D" w:rsidP="00646B1D">
      <w:pPr>
        <w:numPr>
          <w:ilvl w:val="2"/>
          <w:numId w:val="3"/>
        </w:numPr>
        <w:spacing w:after="80" w:line="276" w:lineRule="auto"/>
        <w:ind w:left="1134" w:hanging="437"/>
        <w:jc w:val="both"/>
        <w:rPr>
          <w:rFonts w:ascii="Cambria" w:eastAsia="Times New Roman" w:hAnsi="Cambria" w:cs="Times New Roman"/>
          <w:sz w:val="24"/>
          <w:szCs w:val="24"/>
        </w:rPr>
      </w:pPr>
      <w:r w:rsidRPr="00646B1D">
        <w:rPr>
          <w:rFonts w:ascii="Cambria" w:eastAsia="Times New Roman" w:hAnsi="Cambria" w:cs="Times New Roman"/>
          <w:sz w:val="24"/>
          <w:szCs w:val="24"/>
        </w:rPr>
        <w:t>PESEL, NIP,</w:t>
      </w:r>
    </w:p>
    <w:p w:rsidR="00646B1D" w:rsidRPr="00646B1D" w:rsidRDefault="00646B1D" w:rsidP="00646B1D">
      <w:pPr>
        <w:numPr>
          <w:ilvl w:val="2"/>
          <w:numId w:val="3"/>
        </w:numPr>
        <w:spacing w:line="276" w:lineRule="auto"/>
        <w:ind w:left="1134" w:hanging="436"/>
        <w:jc w:val="both"/>
        <w:rPr>
          <w:rFonts w:ascii="Cambria" w:eastAsia="Times New Roman" w:hAnsi="Cambria" w:cs="Times New Roman"/>
          <w:sz w:val="24"/>
          <w:szCs w:val="24"/>
        </w:rPr>
      </w:pPr>
      <w:r w:rsidRPr="00646B1D">
        <w:rPr>
          <w:rFonts w:ascii="Cambria" w:eastAsia="Times New Roman" w:hAnsi="Cambria" w:cs="Times New Roman"/>
          <w:sz w:val="24"/>
          <w:szCs w:val="24"/>
        </w:rPr>
        <w:t>Telefon, e-mail</w:t>
      </w:r>
    </w:p>
    <w:p w:rsidR="00646B1D" w:rsidRPr="00646B1D" w:rsidRDefault="00646B1D" w:rsidP="00646B1D">
      <w:pPr>
        <w:numPr>
          <w:ilvl w:val="0"/>
          <w:numId w:val="7"/>
        </w:numPr>
        <w:suppressAutoHyphens/>
        <w:overflowPunct w:val="0"/>
        <w:autoSpaceDE w:val="0"/>
        <w:spacing w:after="0" w:line="276" w:lineRule="auto"/>
        <w:ind w:right="-143"/>
        <w:contextualSpacing/>
        <w:jc w:val="both"/>
        <w:textAlignment w:val="baseline"/>
        <w:rPr>
          <w:rFonts w:ascii="Cambria" w:eastAsia="Times New Roman" w:hAnsi="Cambria" w:cs="Times New Roman"/>
          <w:sz w:val="24"/>
          <w:szCs w:val="24"/>
        </w:rPr>
      </w:pPr>
      <w:r w:rsidRPr="00646B1D">
        <w:rPr>
          <w:rFonts w:ascii="Cambria" w:eastAsia="Times New Roman" w:hAnsi="Cambria" w:cs="Times New Roman"/>
          <w:sz w:val="24"/>
          <w:szCs w:val="24"/>
        </w:rPr>
        <w:t xml:space="preserve">Celem przetwarzania danych osobowych wskazanych w ust. 1 i ust. 2  powyżej jest wykonanie </w:t>
      </w:r>
      <w:r w:rsidR="00663027">
        <w:rPr>
          <w:rFonts w:ascii="Cambria" w:eastAsia="Times New Roman" w:hAnsi="Cambria" w:cs="Times New Roman"/>
          <w:sz w:val="24"/>
          <w:szCs w:val="24"/>
        </w:rPr>
        <w:t xml:space="preserve">zadania pn.: </w:t>
      </w:r>
      <w:r w:rsidR="00663027" w:rsidRPr="00663027">
        <w:rPr>
          <w:rFonts w:ascii="Cambria" w:eastAsia="Times New Roman" w:hAnsi="Cambria" w:cs="Times New Roman"/>
          <w:sz w:val="24"/>
          <w:szCs w:val="24"/>
        </w:rPr>
        <w:t>„Usuwanie i unieszkodliwianie wyrobów zawierających azbest z terenu Gminy Mirów w roku 202</w:t>
      </w:r>
      <w:r w:rsidR="00ED06F1">
        <w:rPr>
          <w:rFonts w:ascii="Cambria" w:eastAsia="Times New Roman" w:hAnsi="Cambria" w:cs="Times New Roman"/>
          <w:sz w:val="24"/>
          <w:szCs w:val="24"/>
        </w:rPr>
        <w:t>6</w:t>
      </w:r>
      <w:r w:rsidR="00663027" w:rsidRPr="00663027">
        <w:rPr>
          <w:rFonts w:ascii="Cambria" w:eastAsia="Times New Roman" w:hAnsi="Cambria" w:cs="Times New Roman"/>
          <w:sz w:val="24"/>
          <w:szCs w:val="24"/>
        </w:rPr>
        <w:t>”</w:t>
      </w:r>
      <w:r w:rsidRPr="00646B1D">
        <w:rPr>
          <w:rFonts w:ascii="Cambria" w:eastAsia="Times New Roman" w:hAnsi="Cambria" w:cs="Times New Roman"/>
          <w:sz w:val="24"/>
          <w:szCs w:val="24"/>
        </w:rPr>
        <w:t xml:space="preserve">. Dane osobowe będą przez </w:t>
      </w:r>
      <w:r w:rsidRPr="00646B1D">
        <w:rPr>
          <w:rFonts w:ascii="Cambria" w:eastAsia="Times New Roman" w:hAnsi="Cambria" w:cs="Times New Roman"/>
          <w:i/>
          <w:sz w:val="24"/>
          <w:szCs w:val="24"/>
        </w:rPr>
        <w:t>Podmiot przetwarzający</w:t>
      </w:r>
      <w:r w:rsidRPr="00646B1D">
        <w:rPr>
          <w:rFonts w:ascii="Cambria" w:eastAsia="Times New Roman" w:hAnsi="Cambria" w:cs="Times New Roman"/>
          <w:sz w:val="24"/>
          <w:szCs w:val="24"/>
        </w:rPr>
        <w:t xml:space="preserve"> przetwarzane w formie elektronicznej w systemach informatycznych oraz w formie papierowej</w:t>
      </w:r>
    </w:p>
    <w:p w:rsidR="00646B1D" w:rsidRPr="00646B1D" w:rsidRDefault="00646B1D" w:rsidP="00646B1D">
      <w:pPr>
        <w:numPr>
          <w:ilvl w:val="0"/>
          <w:numId w:val="7"/>
        </w:numPr>
        <w:suppressAutoHyphens/>
        <w:overflowPunct w:val="0"/>
        <w:autoSpaceDE w:val="0"/>
        <w:spacing w:after="0" w:line="276" w:lineRule="auto"/>
        <w:ind w:right="-143"/>
        <w:contextualSpacing/>
        <w:jc w:val="both"/>
        <w:textAlignment w:val="baseline"/>
        <w:rPr>
          <w:rFonts w:ascii="Cambria" w:eastAsia="Times New Roman" w:hAnsi="Cambria" w:cs="Times New Roman"/>
          <w:sz w:val="24"/>
          <w:szCs w:val="24"/>
        </w:rPr>
      </w:pPr>
      <w:r w:rsidRPr="00646B1D">
        <w:rPr>
          <w:rFonts w:ascii="Cambria" w:eastAsia="Times New Roman" w:hAnsi="Cambria" w:cs="Times New Roman"/>
          <w:i/>
          <w:sz w:val="24"/>
          <w:szCs w:val="24"/>
        </w:rPr>
        <w:t>Przetwarzający</w:t>
      </w:r>
      <w:r w:rsidRPr="00646B1D">
        <w:rPr>
          <w:rFonts w:ascii="Cambria" w:eastAsia="Times New Roman" w:hAnsi="Cambria" w:cs="Times New Roman"/>
          <w:sz w:val="24"/>
          <w:szCs w:val="24"/>
        </w:rPr>
        <w:t xml:space="preserve"> będzie otrzymywał dane osobowe od </w:t>
      </w:r>
      <w:r w:rsidRPr="00646B1D">
        <w:rPr>
          <w:rFonts w:ascii="Cambria" w:eastAsia="Times New Roman" w:hAnsi="Cambria" w:cs="Times New Roman"/>
          <w:i/>
          <w:sz w:val="24"/>
          <w:szCs w:val="24"/>
        </w:rPr>
        <w:t>Powierzającego</w:t>
      </w:r>
      <w:r w:rsidRPr="00646B1D">
        <w:rPr>
          <w:rFonts w:ascii="Cambria" w:eastAsia="Times New Roman" w:hAnsi="Cambria" w:cs="Times New Roman"/>
          <w:sz w:val="24"/>
          <w:szCs w:val="24"/>
        </w:rPr>
        <w:t>.</w:t>
      </w:r>
    </w:p>
    <w:p w:rsidR="00646B1D" w:rsidRPr="00646B1D" w:rsidRDefault="00646B1D" w:rsidP="00646B1D">
      <w:pPr>
        <w:spacing w:line="276" w:lineRule="auto"/>
        <w:ind w:left="720"/>
        <w:contextualSpacing/>
        <w:rPr>
          <w:rFonts w:ascii="Cambria" w:eastAsia="Times New Roman" w:hAnsi="Cambria" w:cs="Times New Roman"/>
          <w:b/>
          <w:sz w:val="24"/>
          <w:szCs w:val="24"/>
        </w:rPr>
      </w:pPr>
    </w:p>
    <w:p w:rsidR="00646B1D" w:rsidRPr="00646B1D" w:rsidRDefault="00646B1D" w:rsidP="00646B1D">
      <w:pPr>
        <w:spacing w:line="276" w:lineRule="auto"/>
        <w:ind w:left="720"/>
        <w:contextualSpacing/>
        <w:jc w:val="center"/>
        <w:rPr>
          <w:rFonts w:ascii="Cambria" w:eastAsia="Times New Roman" w:hAnsi="Cambria" w:cs="Times New Roman"/>
          <w:b/>
          <w:sz w:val="24"/>
          <w:szCs w:val="24"/>
        </w:rPr>
      </w:pPr>
      <w:r w:rsidRPr="00646B1D">
        <w:rPr>
          <w:rFonts w:ascii="Cambria" w:eastAsia="Times New Roman" w:hAnsi="Cambria" w:cs="Times New Roman"/>
          <w:b/>
          <w:sz w:val="24"/>
          <w:szCs w:val="24"/>
        </w:rPr>
        <w:t>§ 4</w:t>
      </w:r>
    </w:p>
    <w:p w:rsidR="00646B1D" w:rsidRPr="00646B1D" w:rsidRDefault="00646B1D" w:rsidP="00646B1D">
      <w:pPr>
        <w:spacing w:after="240" w:line="276" w:lineRule="auto"/>
        <w:ind w:left="720"/>
        <w:contextualSpacing/>
        <w:jc w:val="center"/>
        <w:rPr>
          <w:rFonts w:ascii="Cambria" w:eastAsia="Times New Roman" w:hAnsi="Cambria" w:cs="Times New Roman"/>
          <w:b/>
          <w:sz w:val="24"/>
          <w:szCs w:val="24"/>
        </w:rPr>
      </w:pPr>
      <w:r w:rsidRPr="00646B1D">
        <w:rPr>
          <w:rFonts w:ascii="Cambria" w:eastAsia="Times New Roman" w:hAnsi="Cambria" w:cs="Times New Roman"/>
          <w:b/>
          <w:sz w:val="24"/>
          <w:szCs w:val="24"/>
        </w:rPr>
        <w:t>ZASADY POWIERZENIA PRZETWARZANIA</w:t>
      </w:r>
    </w:p>
    <w:p w:rsidR="00646B1D" w:rsidRPr="00646B1D" w:rsidRDefault="00646B1D" w:rsidP="00646B1D">
      <w:pPr>
        <w:numPr>
          <w:ilvl w:val="0"/>
          <w:numId w:val="5"/>
        </w:numPr>
        <w:spacing w:line="276" w:lineRule="auto"/>
        <w:contextualSpacing/>
        <w:jc w:val="both"/>
        <w:rPr>
          <w:rFonts w:ascii="Cambria" w:eastAsia="Times New Roman" w:hAnsi="Cambria" w:cs="Times New Roman"/>
          <w:sz w:val="24"/>
          <w:szCs w:val="24"/>
        </w:rPr>
      </w:pPr>
      <w:r w:rsidRPr="00646B1D">
        <w:rPr>
          <w:rFonts w:ascii="Cambria" w:eastAsia="Times New Roman" w:hAnsi="Cambria" w:cs="Times New Roman"/>
          <w:sz w:val="24"/>
          <w:szCs w:val="24"/>
        </w:rPr>
        <w:t xml:space="preserve">Przed rozpoczęciem przetwarzania danych osobowych </w:t>
      </w:r>
      <w:r w:rsidRPr="00646B1D">
        <w:rPr>
          <w:rFonts w:ascii="Cambria" w:eastAsia="Times New Roman" w:hAnsi="Cambria" w:cs="Times New Roman"/>
          <w:i/>
          <w:sz w:val="24"/>
          <w:szCs w:val="24"/>
        </w:rPr>
        <w:t>Podmiot przetwarzający</w:t>
      </w:r>
      <w:r w:rsidRPr="00646B1D">
        <w:rPr>
          <w:rFonts w:ascii="Cambria" w:eastAsia="Times New Roman" w:hAnsi="Cambria" w:cs="Times New Roman"/>
          <w:sz w:val="24"/>
          <w:szCs w:val="24"/>
        </w:rPr>
        <w:t xml:space="preserve"> jest zobowiązany podjąć środki zabezpieczające dane osobowe, o których mowa w art. 32 RODO, a w szczególności:</w:t>
      </w:r>
    </w:p>
    <w:p w:rsidR="00646B1D" w:rsidRPr="00646B1D" w:rsidRDefault="00646B1D" w:rsidP="00646B1D">
      <w:pPr>
        <w:numPr>
          <w:ilvl w:val="1"/>
          <w:numId w:val="4"/>
        </w:numPr>
        <w:tabs>
          <w:tab w:val="num" w:pos="1260"/>
        </w:tabs>
        <w:spacing w:line="276" w:lineRule="auto"/>
        <w:ind w:left="1134" w:hanging="425"/>
        <w:jc w:val="both"/>
        <w:rPr>
          <w:rFonts w:ascii="Cambria" w:eastAsia="Times New Roman" w:hAnsi="Cambria" w:cs="Times New Roman"/>
          <w:sz w:val="24"/>
          <w:szCs w:val="24"/>
        </w:rPr>
      </w:pPr>
      <w:r w:rsidRPr="00646B1D">
        <w:rPr>
          <w:rFonts w:ascii="Cambria" w:eastAsia="Times New Roman" w:hAnsi="Cambria" w:cs="Times New Roman"/>
          <w:sz w:val="24"/>
          <w:szCs w:val="24"/>
        </w:rPr>
        <w:t xml:space="preserve">uwzględniając stan wiedzy technicznej, koszt wdrażania oraz charakter, zakres, kontekst i cele przetwarzania oraz ryzyko naruszenia praw lub wolności osób fizycznych o różnym prawdopodobieństwie wystąpienia i wadze zagrożenia, obowiązany jest zastosować środki techniczne i organizacyjne zapewniające ochronę przetwarzanych danych osobowych, aby zapewnić stopień bezpieczeństwa odpowiadający temu ryzyku. </w:t>
      </w:r>
    </w:p>
    <w:p w:rsidR="00646B1D" w:rsidRPr="00646B1D" w:rsidRDefault="00646B1D" w:rsidP="00646B1D">
      <w:pPr>
        <w:numPr>
          <w:ilvl w:val="1"/>
          <w:numId w:val="4"/>
        </w:numPr>
        <w:tabs>
          <w:tab w:val="num" w:pos="1260"/>
        </w:tabs>
        <w:spacing w:line="276" w:lineRule="auto"/>
        <w:ind w:left="1134" w:hanging="425"/>
        <w:jc w:val="both"/>
        <w:rPr>
          <w:rFonts w:ascii="Cambria" w:eastAsia="Times New Roman" w:hAnsi="Cambria" w:cs="Times New Roman"/>
          <w:sz w:val="24"/>
          <w:szCs w:val="24"/>
        </w:rPr>
      </w:pPr>
      <w:r w:rsidRPr="00646B1D">
        <w:rPr>
          <w:rFonts w:ascii="Cambria" w:eastAsia="Times New Roman" w:hAnsi="Cambria" w:cs="Times New Roman"/>
          <w:sz w:val="24"/>
          <w:szCs w:val="24"/>
        </w:rPr>
        <w:t xml:space="preserve">zapewnić, by każda osoba fizyczna działająca z upoważnienia </w:t>
      </w:r>
      <w:r w:rsidRPr="00646B1D">
        <w:rPr>
          <w:rFonts w:ascii="Cambria" w:eastAsia="Times New Roman" w:hAnsi="Cambria" w:cs="Times New Roman"/>
          <w:i/>
          <w:sz w:val="24"/>
          <w:szCs w:val="24"/>
        </w:rPr>
        <w:t>Podmiotu przetwarzającego</w:t>
      </w:r>
      <w:r w:rsidRPr="00646B1D">
        <w:rPr>
          <w:rFonts w:ascii="Cambria" w:eastAsia="Times New Roman" w:hAnsi="Cambria" w:cs="Times New Roman"/>
          <w:sz w:val="24"/>
          <w:szCs w:val="24"/>
        </w:rPr>
        <w:t>, która ma dostęp do danych osobowych, przetwarzała je wyłącznie na polecenie Powierzającego w celach i zakresie przewidzianym w Umowie powierzenia,</w:t>
      </w:r>
    </w:p>
    <w:p w:rsidR="00646B1D" w:rsidRPr="00646B1D" w:rsidRDefault="00646B1D" w:rsidP="00646B1D">
      <w:pPr>
        <w:numPr>
          <w:ilvl w:val="1"/>
          <w:numId w:val="4"/>
        </w:numPr>
        <w:tabs>
          <w:tab w:val="num" w:pos="1260"/>
        </w:tabs>
        <w:spacing w:line="276" w:lineRule="auto"/>
        <w:ind w:left="1134" w:hanging="425"/>
        <w:jc w:val="both"/>
        <w:rPr>
          <w:rFonts w:ascii="Cambria" w:eastAsia="Times New Roman" w:hAnsi="Cambria" w:cs="Times New Roman"/>
          <w:sz w:val="24"/>
          <w:szCs w:val="24"/>
        </w:rPr>
      </w:pPr>
      <w:r w:rsidRPr="00646B1D">
        <w:rPr>
          <w:rFonts w:ascii="Cambria" w:eastAsia="Times New Roman" w:hAnsi="Cambria" w:cs="Times New Roman"/>
          <w:sz w:val="24"/>
          <w:szCs w:val="24"/>
        </w:rPr>
        <w:lastRenderedPageBreak/>
        <w:t xml:space="preserve">prowadzić rejestr wszystkich kategorii czynności przetwarzania dokonywanych w imieniu Administratora, o którym mowa w art. 30 ust. 2 RODO i udostępniać go Administratorowi na jego żądanie, chyba że </w:t>
      </w:r>
      <w:r w:rsidRPr="00646B1D">
        <w:rPr>
          <w:rFonts w:ascii="Cambria" w:eastAsia="Times New Roman" w:hAnsi="Cambria" w:cs="Times New Roman"/>
          <w:i/>
          <w:sz w:val="24"/>
          <w:szCs w:val="24"/>
        </w:rPr>
        <w:t>Podmiot przetwarzający</w:t>
      </w:r>
      <w:r w:rsidRPr="00646B1D">
        <w:rPr>
          <w:rFonts w:ascii="Cambria" w:eastAsia="Times New Roman" w:hAnsi="Cambria" w:cs="Times New Roman"/>
          <w:sz w:val="24"/>
          <w:szCs w:val="24"/>
        </w:rPr>
        <w:t xml:space="preserve"> jest zwolniony z tego obowiązku na podstawie art. 30 ust. 5 RODO.</w:t>
      </w:r>
    </w:p>
    <w:p w:rsidR="00646B1D" w:rsidRPr="00646B1D" w:rsidRDefault="00646B1D" w:rsidP="00646B1D">
      <w:pPr>
        <w:numPr>
          <w:ilvl w:val="0"/>
          <w:numId w:val="5"/>
        </w:numPr>
        <w:spacing w:line="276" w:lineRule="auto"/>
        <w:contextualSpacing/>
        <w:jc w:val="both"/>
        <w:rPr>
          <w:rFonts w:ascii="Cambria" w:eastAsia="Times New Roman" w:hAnsi="Cambria" w:cs="Times New Roman"/>
          <w:sz w:val="24"/>
          <w:szCs w:val="24"/>
        </w:rPr>
      </w:pPr>
      <w:r w:rsidRPr="00646B1D">
        <w:rPr>
          <w:rFonts w:ascii="Cambria" w:eastAsia="Times New Roman" w:hAnsi="Cambria" w:cs="Times New Roman"/>
          <w:i/>
          <w:sz w:val="24"/>
          <w:szCs w:val="24"/>
        </w:rPr>
        <w:t>Podmiot przetwarzający</w:t>
      </w:r>
      <w:r w:rsidRPr="00646B1D">
        <w:rPr>
          <w:rFonts w:ascii="Cambria" w:eastAsia="Times New Roman" w:hAnsi="Cambria" w:cs="Times New Roman"/>
          <w:sz w:val="24"/>
          <w:szCs w:val="24"/>
        </w:rPr>
        <w:t xml:space="preserve"> jest zobowiązany zapewnić, aby osoby mające dostęp do przetwarzanych danych osobowych zachowały je oraz sposoby zabezpieczeń w tajemnicy, przy czym obowiązek zachowania tajemnicy istnieje również po realizacji Umowy powierzenia oraz ustaniu zatrudnienia w </w:t>
      </w:r>
      <w:r w:rsidRPr="00646B1D">
        <w:rPr>
          <w:rFonts w:ascii="Cambria" w:eastAsia="Times New Roman" w:hAnsi="Cambria" w:cs="Times New Roman"/>
          <w:i/>
          <w:sz w:val="24"/>
          <w:szCs w:val="24"/>
        </w:rPr>
        <w:t>Podmiocie przetwarzającym</w:t>
      </w:r>
      <w:r w:rsidRPr="00646B1D">
        <w:rPr>
          <w:rFonts w:ascii="Cambria" w:eastAsia="Times New Roman" w:hAnsi="Cambria" w:cs="Times New Roman"/>
          <w:sz w:val="24"/>
          <w:szCs w:val="24"/>
        </w:rPr>
        <w:t xml:space="preserve">. </w:t>
      </w:r>
    </w:p>
    <w:p w:rsidR="00646B1D" w:rsidRPr="00646B1D" w:rsidRDefault="00646B1D" w:rsidP="00646B1D">
      <w:pPr>
        <w:spacing w:line="276" w:lineRule="auto"/>
        <w:ind w:left="720"/>
        <w:contextualSpacing/>
        <w:rPr>
          <w:rFonts w:ascii="Cambria" w:eastAsia="Times New Roman" w:hAnsi="Cambria" w:cs="Times New Roman"/>
          <w:b/>
          <w:sz w:val="24"/>
          <w:szCs w:val="24"/>
        </w:rPr>
      </w:pPr>
    </w:p>
    <w:p w:rsidR="00646B1D" w:rsidRPr="00646B1D" w:rsidRDefault="00646B1D" w:rsidP="00646B1D">
      <w:pPr>
        <w:spacing w:line="276" w:lineRule="auto"/>
        <w:contextualSpacing/>
        <w:jc w:val="center"/>
        <w:rPr>
          <w:rFonts w:ascii="Cambria" w:eastAsia="Times New Roman" w:hAnsi="Cambria" w:cs="Times New Roman"/>
          <w:b/>
          <w:sz w:val="24"/>
          <w:szCs w:val="24"/>
        </w:rPr>
      </w:pPr>
      <w:r w:rsidRPr="00646B1D">
        <w:rPr>
          <w:rFonts w:ascii="Cambria" w:eastAsia="Times New Roman" w:hAnsi="Cambria" w:cs="Times New Roman"/>
          <w:b/>
          <w:sz w:val="24"/>
          <w:szCs w:val="24"/>
        </w:rPr>
        <w:t>§ 5</w:t>
      </w:r>
    </w:p>
    <w:p w:rsidR="00646B1D" w:rsidRPr="00646B1D" w:rsidRDefault="00646B1D" w:rsidP="00646B1D">
      <w:pPr>
        <w:spacing w:after="240" w:line="276" w:lineRule="auto"/>
        <w:contextualSpacing/>
        <w:jc w:val="center"/>
        <w:rPr>
          <w:rFonts w:ascii="Cambria" w:eastAsia="Times New Roman" w:hAnsi="Cambria" w:cs="Times New Roman"/>
          <w:b/>
          <w:sz w:val="24"/>
          <w:szCs w:val="24"/>
        </w:rPr>
      </w:pPr>
      <w:r w:rsidRPr="00646B1D">
        <w:rPr>
          <w:rFonts w:ascii="Cambria" w:eastAsia="Times New Roman" w:hAnsi="Cambria" w:cs="Times New Roman"/>
          <w:b/>
          <w:sz w:val="24"/>
          <w:szCs w:val="24"/>
        </w:rPr>
        <w:t>OBOWIĄZKI PODMIOTU PRZETWARZAJĄCEGO</w:t>
      </w:r>
    </w:p>
    <w:p w:rsidR="00646B1D" w:rsidRPr="00646B1D" w:rsidRDefault="00646B1D" w:rsidP="00646B1D">
      <w:pPr>
        <w:numPr>
          <w:ilvl w:val="0"/>
          <w:numId w:val="8"/>
        </w:numPr>
        <w:spacing w:line="276" w:lineRule="auto"/>
        <w:contextualSpacing/>
        <w:jc w:val="both"/>
        <w:rPr>
          <w:rFonts w:ascii="Cambria" w:eastAsia="Times New Roman" w:hAnsi="Cambria" w:cs="Times New Roman"/>
          <w:sz w:val="24"/>
          <w:szCs w:val="24"/>
        </w:rPr>
      </w:pPr>
      <w:r w:rsidRPr="00646B1D">
        <w:rPr>
          <w:rFonts w:ascii="Cambria" w:eastAsia="Times New Roman" w:hAnsi="Cambria" w:cs="Times New Roman"/>
          <w:i/>
          <w:sz w:val="24"/>
          <w:szCs w:val="24"/>
        </w:rPr>
        <w:t>Podmiot przetwarzający</w:t>
      </w:r>
      <w:r w:rsidRPr="00646B1D">
        <w:rPr>
          <w:rFonts w:ascii="Cambria" w:eastAsia="Times New Roman" w:hAnsi="Cambria" w:cs="Times New Roman"/>
          <w:sz w:val="24"/>
          <w:szCs w:val="24"/>
        </w:rPr>
        <w:t xml:space="preserve"> zobowiązuje się pomagać </w:t>
      </w:r>
      <w:r w:rsidRPr="00646B1D">
        <w:rPr>
          <w:rFonts w:ascii="Cambria" w:eastAsia="Times New Roman" w:hAnsi="Cambria" w:cs="Times New Roman"/>
          <w:i/>
          <w:sz w:val="24"/>
          <w:szCs w:val="24"/>
        </w:rPr>
        <w:t>Powierzającemu</w:t>
      </w:r>
      <w:r w:rsidRPr="00646B1D">
        <w:rPr>
          <w:rFonts w:ascii="Cambria" w:eastAsia="Times New Roman" w:hAnsi="Cambria" w:cs="Times New Roman"/>
          <w:sz w:val="24"/>
          <w:szCs w:val="24"/>
        </w:rPr>
        <w:t xml:space="preserve"> w wywiązywaniu się z obowiązków określonych w art. 32-36 RODO. </w:t>
      </w:r>
    </w:p>
    <w:p w:rsidR="00646B1D" w:rsidRPr="00646B1D" w:rsidRDefault="00646B1D" w:rsidP="00646B1D">
      <w:pPr>
        <w:numPr>
          <w:ilvl w:val="0"/>
          <w:numId w:val="8"/>
        </w:numPr>
        <w:spacing w:line="276" w:lineRule="auto"/>
        <w:contextualSpacing/>
        <w:jc w:val="both"/>
        <w:rPr>
          <w:rFonts w:ascii="Cambria" w:eastAsia="Times New Roman" w:hAnsi="Cambria" w:cs="Times New Roman"/>
          <w:sz w:val="24"/>
          <w:szCs w:val="24"/>
        </w:rPr>
      </w:pPr>
      <w:r w:rsidRPr="00646B1D">
        <w:rPr>
          <w:rFonts w:ascii="Cambria" w:eastAsia="Times New Roman" w:hAnsi="Cambria" w:cs="Times New Roman"/>
          <w:sz w:val="24"/>
          <w:szCs w:val="24"/>
        </w:rPr>
        <w:t xml:space="preserve">W sytuacji podejrzenia naruszenia ochrony danych osobowych, </w:t>
      </w:r>
      <w:r w:rsidRPr="00646B1D">
        <w:rPr>
          <w:rFonts w:ascii="Cambria" w:eastAsia="Times New Roman" w:hAnsi="Cambria" w:cs="Times New Roman"/>
          <w:i/>
          <w:sz w:val="24"/>
          <w:szCs w:val="24"/>
        </w:rPr>
        <w:t>Podmiot przetwarzający</w:t>
      </w:r>
      <w:r w:rsidRPr="00646B1D">
        <w:rPr>
          <w:rFonts w:ascii="Cambria" w:eastAsia="Times New Roman" w:hAnsi="Cambria" w:cs="Times New Roman"/>
          <w:sz w:val="24"/>
          <w:szCs w:val="24"/>
        </w:rPr>
        <w:t xml:space="preserve"> zobowiązuje się</w:t>
      </w:r>
      <w:bookmarkStart w:id="1" w:name="_Hlk494643819"/>
      <w:r w:rsidRPr="00646B1D">
        <w:rPr>
          <w:rFonts w:ascii="Cambria" w:eastAsia="Times New Roman" w:hAnsi="Cambria" w:cs="Times New Roman"/>
          <w:sz w:val="24"/>
          <w:szCs w:val="24"/>
        </w:rPr>
        <w:t xml:space="preserve"> do:</w:t>
      </w:r>
    </w:p>
    <w:p w:rsidR="00646B1D" w:rsidRPr="00646B1D" w:rsidRDefault="00646B1D" w:rsidP="00646B1D">
      <w:pPr>
        <w:numPr>
          <w:ilvl w:val="0"/>
          <w:numId w:val="6"/>
        </w:numPr>
        <w:spacing w:line="276" w:lineRule="auto"/>
        <w:jc w:val="both"/>
        <w:rPr>
          <w:rFonts w:ascii="Cambria" w:eastAsia="Times New Roman" w:hAnsi="Cambria" w:cs="Times New Roman"/>
          <w:sz w:val="24"/>
          <w:szCs w:val="24"/>
        </w:rPr>
      </w:pPr>
      <w:r w:rsidRPr="00646B1D">
        <w:rPr>
          <w:rFonts w:ascii="Cambria" w:eastAsia="Times New Roman" w:hAnsi="Cambria" w:cs="Times New Roman"/>
          <w:sz w:val="24"/>
          <w:szCs w:val="24"/>
        </w:rPr>
        <w:t xml:space="preserve">przekazania </w:t>
      </w:r>
      <w:r w:rsidRPr="00646B1D">
        <w:rPr>
          <w:rFonts w:ascii="Cambria" w:eastAsia="Times New Roman" w:hAnsi="Cambria" w:cs="Times New Roman"/>
          <w:i/>
          <w:sz w:val="24"/>
          <w:szCs w:val="24"/>
        </w:rPr>
        <w:t>Powierzającemu</w:t>
      </w:r>
      <w:r w:rsidRPr="00646B1D">
        <w:rPr>
          <w:rFonts w:ascii="Cambria" w:eastAsia="Times New Roman" w:hAnsi="Cambria" w:cs="Times New Roman"/>
          <w:sz w:val="24"/>
          <w:szCs w:val="24"/>
        </w:rPr>
        <w:t xml:space="preserve"> informacji dotyczących naruszenia ochrony danych osobowych w ciągu 24 godzin od jego wykrycia, w tym informacji, o których mowa w art. 33 ust. 3 RODO,</w:t>
      </w:r>
    </w:p>
    <w:p w:rsidR="00646B1D" w:rsidRPr="00646B1D" w:rsidRDefault="00646B1D" w:rsidP="00646B1D">
      <w:pPr>
        <w:numPr>
          <w:ilvl w:val="0"/>
          <w:numId w:val="6"/>
        </w:numPr>
        <w:spacing w:line="276" w:lineRule="auto"/>
        <w:jc w:val="both"/>
        <w:rPr>
          <w:rFonts w:ascii="Cambria" w:eastAsia="Times New Roman" w:hAnsi="Cambria" w:cs="Times New Roman"/>
          <w:sz w:val="24"/>
          <w:szCs w:val="24"/>
        </w:rPr>
      </w:pPr>
      <w:r w:rsidRPr="00646B1D">
        <w:rPr>
          <w:rFonts w:ascii="Cambria" w:eastAsia="Times New Roman" w:hAnsi="Cambria" w:cs="Times New Roman"/>
          <w:sz w:val="24"/>
          <w:szCs w:val="24"/>
        </w:rPr>
        <w:t xml:space="preserve">przeprowadzenia wstępnej analizy ryzyka naruszenia praw i wolności osób, których dane dotyczą, i przekazania wyników tej analizy do </w:t>
      </w:r>
      <w:r w:rsidRPr="00646B1D">
        <w:rPr>
          <w:rFonts w:ascii="Cambria" w:eastAsia="Times New Roman" w:hAnsi="Cambria" w:cs="Times New Roman"/>
          <w:i/>
          <w:sz w:val="24"/>
          <w:szCs w:val="24"/>
        </w:rPr>
        <w:t>Powierzającego</w:t>
      </w:r>
      <w:r w:rsidRPr="00646B1D">
        <w:rPr>
          <w:rFonts w:ascii="Cambria" w:eastAsia="Times New Roman" w:hAnsi="Cambria" w:cs="Times New Roman"/>
          <w:sz w:val="24"/>
          <w:szCs w:val="24"/>
        </w:rPr>
        <w:t xml:space="preserve"> w ciągu 36 godzin od wykrycia zdarzenia stanowiącego naruszenie ochrony danych osobowych,</w:t>
      </w:r>
    </w:p>
    <w:p w:rsidR="00646B1D" w:rsidRPr="00646B1D" w:rsidRDefault="00646B1D" w:rsidP="00646B1D">
      <w:pPr>
        <w:numPr>
          <w:ilvl w:val="0"/>
          <w:numId w:val="6"/>
        </w:numPr>
        <w:spacing w:line="276" w:lineRule="auto"/>
        <w:jc w:val="both"/>
        <w:rPr>
          <w:rFonts w:ascii="Cambria" w:eastAsia="Times New Roman" w:hAnsi="Cambria" w:cs="Times New Roman"/>
          <w:sz w:val="24"/>
          <w:szCs w:val="24"/>
        </w:rPr>
      </w:pPr>
      <w:r w:rsidRPr="00646B1D">
        <w:rPr>
          <w:rFonts w:ascii="Cambria" w:eastAsia="Times New Roman" w:hAnsi="Cambria" w:cs="Times New Roman"/>
          <w:sz w:val="24"/>
          <w:szCs w:val="24"/>
        </w:rPr>
        <w:t xml:space="preserve">przekazania </w:t>
      </w:r>
      <w:r w:rsidRPr="00646B1D">
        <w:rPr>
          <w:rFonts w:ascii="Cambria" w:eastAsia="Times New Roman" w:hAnsi="Cambria" w:cs="Times New Roman"/>
          <w:i/>
          <w:sz w:val="24"/>
          <w:szCs w:val="24"/>
        </w:rPr>
        <w:t>Powierzającemu</w:t>
      </w:r>
      <w:r w:rsidRPr="00646B1D">
        <w:rPr>
          <w:rFonts w:ascii="Cambria" w:eastAsia="Times New Roman" w:hAnsi="Cambria" w:cs="Times New Roman"/>
          <w:sz w:val="24"/>
          <w:szCs w:val="24"/>
        </w:rPr>
        <w:t xml:space="preserve"> – na jego żądanie – wszystkich informacji niezbędnych do zawiadomienia osoby, której dane dotyczą, zgodnie z art. 34 ust. 3 RODO, w ciągu 48 godzin od wykrycia zdarzenia stanowiącego naruszenie ochrony danych osobowych.</w:t>
      </w:r>
      <w:bookmarkEnd w:id="1"/>
    </w:p>
    <w:p w:rsidR="00646B1D" w:rsidRPr="00404A78" w:rsidRDefault="00646B1D" w:rsidP="00404A78">
      <w:pPr>
        <w:numPr>
          <w:ilvl w:val="0"/>
          <w:numId w:val="8"/>
        </w:numPr>
        <w:tabs>
          <w:tab w:val="num" w:pos="1440"/>
        </w:tabs>
        <w:spacing w:line="276" w:lineRule="auto"/>
        <w:contextualSpacing/>
        <w:jc w:val="both"/>
        <w:rPr>
          <w:rFonts w:ascii="Cambria" w:eastAsia="Times New Roman" w:hAnsi="Cambria" w:cs="Times New Roman"/>
          <w:sz w:val="24"/>
          <w:szCs w:val="24"/>
        </w:rPr>
      </w:pPr>
      <w:r w:rsidRPr="00646B1D">
        <w:rPr>
          <w:rFonts w:ascii="Cambria" w:eastAsia="Times New Roman" w:hAnsi="Cambria" w:cs="Times New Roman"/>
          <w:i/>
          <w:sz w:val="24"/>
          <w:szCs w:val="24"/>
        </w:rPr>
        <w:t>Podmiot przetwarzający</w:t>
      </w:r>
      <w:r w:rsidRPr="00646B1D">
        <w:rPr>
          <w:rFonts w:ascii="Cambria" w:eastAsia="Times New Roman" w:hAnsi="Cambria" w:cs="Times New Roman"/>
          <w:sz w:val="24"/>
          <w:szCs w:val="24"/>
        </w:rPr>
        <w:t xml:space="preserve"> zobowiązuje się pomagać </w:t>
      </w:r>
      <w:r w:rsidRPr="00646B1D">
        <w:rPr>
          <w:rFonts w:ascii="Cambria" w:eastAsia="Times New Roman" w:hAnsi="Cambria" w:cs="Times New Roman"/>
          <w:i/>
          <w:sz w:val="24"/>
          <w:szCs w:val="24"/>
        </w:rPr>
        <w:t>Powierzającemu</w:t>
      </w:r>
      <w:r w:rsidRPr="00646B1D">
        <w:rPr>
          <w:rFonts w:ascii="Cambria" w:eastAsia="Times New Roman" w:hAnsi="Cambria" w:cs="Times New Roman"/>
          <w:sz w:val="24"/>
          <w:szCs w:val="24"/>
        </w:rPr>
        <w:t xml:space="preserve"> poprzez odpowiednie środki techniczne i organizacyjne, w wywiązywaniu się z obowiązku odpowiadania na żądania osób, których dane dotyczą, w zakresie wykonywania ich praw określonych w art. 15-22 RODO. W szczególności </w:t>
      </w:r>
      <w:r w:rsidRPr="00646B1D">
        <w:rPr>
          <w:rFonts w:ascii="Cambria" w:eastAsia="Times New Roman" w:hAnsi="Cambria" w:cs="Times New Roman"/>
          <w:i/>
          <w:sz w:val="24"/>
          <w:szCs w:val="24"/>
        </w:rPr>
        <w:t>Podmiot przetwarzający</w:t>
      </w:r>
      <w:r w:rsidRPr="00646B1D">
        <w:rPr>
          <w:rFonts w:ascii="Cambria" w:eastAsia="Times New Roman" w:hAnsi="Cambria" w:cs="Times New Roman"/>
          <w:sz w:val="24"/>
          <w:szCs w:val="24"/>
        </w:rPr>
        <w:t xml:space="preserve"> zobowiązuje się – na żądanie </w:t>
      </w:r>
      <w:r w:rsidRPr="00646B1D">
        <w:rPr>
          <w:rFonts w:ascii="Cambria" w:eastAsia="Times New Roman" w:hAnsi="Cambria" w:cs="Times New Roman"/>
          <w:i/>
          <w:sz w:val="24"/>
          <w:szCs w:val="24"/>
        </w:rPr>
        <w:t>Powierzającego</w:t>
      </w:r>
      <w:r w:rsidRPr="00646B1D">
        <w:rPr>
          <w:rFonts w:ascii="Cambria" w:eastAsia="Times New Roman" w:hAnsi="Cambria" w:cs="Times New Roman"/>
          <w:sz w:val="24"/>
          <w:szCs w:val="24"/>
        </w:rPr>
        <w:t xml:space="preserve"> – do przygotowania i przekazania </w:t>
      </w:r>
      <w:r w:rsidRPr="00646B1D">
        <w:rPr>
          <w:rFonts w:ascii="Cambria" w:eastAsia="Times New Roman" w:hAnsi="Cambria" w:cs="Times New Roman"/>
          <w:i/>
          <w:sz w:val="24"/>
          <w:szCs w:val="24"/>
        </w:rPr>
        <w:t>Powierzającemu</w:t>
      </w:r>
      <w:r w:rsidRPr="00646B1D">
        <w:rPr>
          <w:rFonts w:ascii="Cambria" w:eastAsia="Times New Roman" w:hAnsi="Cambria" w:cs="Times New Roman"/>
          <w:sz w:val="24"/>
          <w:szCs w:val="24"/>
        </w:rPr>
        <w:t xml:space="preserve"> informacji potrzebnych do spełnienia żądania osoby, której dane dotyczą, w ciągu 3 dni od dnia otrzymania żądania </w:t>
      </w:r>
      <w:r w:rsidRPr="00646B1D">
        <w:rPr>
          <w:rFonts w:ascii="Cambria" w:eastAsia="Times New Roman" w:hAnsi="Cambria" w:cs="Times New Roman"/>
          <w:i/>
          <w:sz w:val="24"/>
          <w:szCs w:val="24"/>
        </w:rPr>
        <w:t>Powierzającego</w:t>
      </w:r>
    </w:p>
    <w:p w:rsidR="00647D88" w:rsidRDefault="00647D88" w:rsidP="00646B1D">
      <w:pPr>
        <w:spacing w:line="360" w:lineRule="auto"/>
        <w:contextualSpacing/>
        <w:jc w:val="center"/>
        <w:rPr>
          <w:rFonts w:ascii="Cambria" w:eastAsia="Times New Roman" w:hAnsi="Cambria" w:cs="Times New Roman"/>
          <w:b/>
          <w:sz w:val="24"/>
          <w:szCs w:val="24"/>
        </w:rPr>
      </w:pPr>
    </w:p>
    <w:p w:rsidR="00646B1D" w:rsidRPr="00646B1D" w:rsidRDefault="00646B1D" w:rsidP="00646B1D">
      <w:pPr>
        <w:spacing w:line="360" w:lineRule="auto"/>
        <w:contextualSpacing/>
        <w:jc w:val="center"/>
        <w:rPr>
          <w:rFonts w:ascii="Cambria" w:eastAsia="Times New Roman" w:hAnsi="Cambria" w:cs="Times New Roman"/>
          <w:b/>
          <w:sz w:val="24"/>
          <w:szCs w:val="24"/>
        </w:rPr>
      </w:pPr>
      <w:r w:rsidRPr="00646B1D">
        <w:rPr>
          <w:rFonts w:ascii="Cambria" w:eastAsia="Times New Roman" w:hAnsi="Cambria" w:cs="Times New Roman"/>
          <w:b/>
          <w:sz w:val="24"/>
          <w:szCs w:val="24"/>
        </w:rPr>
        <w:t>§ 6</w:t>
      </w:r>
    </w:p>
    <w:p w:rsidR="00646B1D" w:rsidRPr="00646B1D" w:rsidRDefault="00646B1D" w:rsidP="00646B1D">
      <w:pPr>
        <w:spacing w:after="240" w:line="360" w:lineRule="auto"/>
        <w:contextualSpacing/>
        <w:jc w:val="center"/>
        <w:rPr>
          <w:rFonts w:ascii="Cambria" w:eastAsia="Times New Roman" w:hAnsi="Cambria" w:cs="Times New Roman"/>
          <w:b/>
          <w:sz w:val="24"/>
          <w:szCs w:val="24"/>
        </w:rPr>
      </w:pPr>
      <w:r w:rsidRPr="00646B1D">
        <w:rPr>
          <w:rFonts w:ascii="Cambria" w:eastAsia="Times New Roman" w:hAnsi="Cambria" w:cs="Times New Roman"/>
          <w:b/>
          <w:sz w:val="24"/>
          <w:szCs w:val="24"/>
        </w:rPr>
        <w:t>PODPOWIERZENIE PRZETWARZANIA</w:t>
      </w:r>
    </w:p>
    <w:p w:rsidR="00646B1D" w:rsidRPr="00646B1D" w:rsidRDefault="00646B1D" w:rsidP="00646B1D">
      <w:pPr>
        <w:numPr>
          <w:ilvl w:val="0"/>
          <w:numId w:val="14"/>
        </w:numPr>
        <w:spacing w:after="0" w:line="276" w:lineRule="auto"/>
        <w:jc w:val="both"/>
        <w:rPr>
          <w:rFonts w:ascii="Cambria" w:eastAsia="Times New Roman" w:hAnsi="Cambria" w:cs="Times New Roman"/>
          <w:sz w:val="24"/>
          <w:szCs w:val="24"/>
        </w:rPr>
      </w:pPr>
      <w:r w:rsidRPr="00646B1D">
        <w:rPr>
          <w:rFonts w:ascii="Cambria" w:eastAsia="Times New Roman" w:hAnsi="Cambria" w:cs="Times New Roman"/>
          <w:i/>
          <w:sz w:val="24"/>
          <w:szCs w:val="24"/>
        </w:rPr>
        <w:t>Powierzający</w:t>
      </w:r>
      <w:r w:rsidRPr="00646B1D">
        <w:rPr>
          <w:rFonts w:ascii="Cambria" w:eastAsia="Times New Roman" w:hAnsi="Cambria" w:cs="Times New Roman"/>
          <w:sz w:val="24"/>
          <w:szCs w:val="24"/>
        </w:rPr>
        <w:t xml:space="preserve"> dopuszcza możliwości </w:t>
      </w:r>
      <w:proofErr w:type="spellStart"/>
      <w:r w:rsidRPr="00646B1D">
        <w:rPr>
          <w:rFonts w:ascii="Cambria" w:eastAsia="Times New Roman" w:hAnsi="Cambria" w:cs="Times New Roman"/>
          <w:sz w:val="24"/>
          <w:szCs w:val="24"/>
        </w:rPr>
        <w:t>podpowierzenia</w:t>
      </w:r>
      <w:proofErr w:type="spellEnd"/>
      <w:r w:rsidRPr="00646B1D">
        <w:rPr>
          <w:rFonts w:ascii="Cambria" w:eastAsia="Times New Roman" w:hAnsi="Cambria" w:cs="Times New Roman"/>
          <w:sz w:val="24"/>
          <w:szCs w:val="24"/>
        </w:rPr>
        <w:t xml:space="preserve"> przetwarzania powierzonych danych osobowych podwykonawcom </w:t>
      </w:r>
      <w:r w:rsidRPr="00646B1D">
        <w:rPr>
          <w:rFonts w:ascii="Cambria" w:eastAsia="Times New Roman" w:hAnsi="Cambria" w:cs="Times New Roman"/>
          <w:i/>
          <w:sz w:val="24"/>
          <w:szCs w:val="24"/>
        </w:rPr>
        <w:t>Podmiotu przetwarzającego</w:t>
      </w:r>
      <w:r w:rsidRPr="00646B1D">
        <w:rPr>
          <w:rFonts w:ascii="Cambria" w:eastAsia="Times New Roman" w:hAnsi="Cambria" w:cs="Times New Roman"/>
          <w:sz w:val="24"/>
          <w:szCs w:val="24"/>
        </w:rPr>
        <w:t xml:space="preserve"> (tzw. </w:t>
      </w:r>
      <w:proofErr w:type="spellStart"/>
      <w:r w:rsidRPr="00646B1D">
        <w:rPr>
          <w:rFonts w:ascii="Cambria" w:eastAsia="Times New Roman" w:hAnsi="Cambria" w:cs="Times New Roman"/>
          <w:sz w:val="24"/>
          <w:szCs w:val="24"/>
        </w:rPr>
        <w:t>subprocesorom</w:t>
      </w:r>
      <w:proofErr w:type="spellEnd"/>
      <w:r w:rsidRPr="00646B1D">
        <w:rPr>
          <w:rFonts w:ascii="Cambria" w:eastAsia="Times New Roman" w:hAnsi="Cambria" w:cs="Times New Roman"/>
          <w:sz w:val="24"/>
          <w:szCs w:val="24"/>
        </w:rPr>
        <w:t>).</w:t>
      </w:r>
    </w:p>
    <w:p w:rsidR="00646B1D" w:rsidRPr="00646B1D" w:rsidRDefault="00646B1D" w:rsidP="00646B1D">
      <w:pPr>
        <w:numPr>
          <w:ilvl w:val="0"/>
          <w:numId w:val="14"/>
        </w:numPr>
        <w:autoSpaceDE w:val="0"/>
        <w:autoSpaceDN w:val="0"/>
        <w:adjustRightInd w:val="0"/>
        <w:spacing w:after="0" w:line="276" w:lineRule="auto"/>
        <w:jc w:val="both"/>
        <w:rPr>
          <w:rFonts w:ascii="Cambria" w:eastAsia="Times New Roman" w:hAnsi="Cambria" w:cs="Times New Roman"/>
          <w:sz w:val="24"/>
          <w:szCs w:val="24"/>
        </w:rPr>
      </w:pPr>
      <w:r w:rsidRPr="00646B1D">
        <w:rPr>
          <w:rFonts w:ascii="Cambria" w:eastAsia="Times New Roman" w:hAnsi="Cambria" w:cs="Times New Roman"/>
          <w:sz w:val="24"/>
          <w:szCs w:val="24"/>
        </w:rPr>
        <w:lastRenderedPageBreak/>
        <w:t xml:space="preserve">W przypadku </w:t>
      </w:r>
      <w:proofErr w:type="spellStart"/>
      <w:r w:rsidRPr="00646B1D">
        <w:rPr>
          <w:rFonts w:ascii="Cambria" w:eastAsia="Times New Roman" w:hAnsi="Cambria" w:cs="Times New Roman"/>
          <w:sz w:val="24"/>
          <w:szCs w:val="24"/>
        </w:rPr>
        <w:t>podpowierzenia</w:t>
      </w:r>
      <w:proofErr w:type="spellEnd"/>
      <w:r w:rsidRPr="00646B1D">
        <w:rPr>
          <w:rFonts w:ascii="Cambria" w:eastAsia="Times New Roman" w:hAnsi="Cambria" w:cs="Times New Roman"/>
          <w:sz w:val="24"/>
          <w:szCs w:val="24"/>
        </w:rPr>
        <w:t xml:space="preserve"> przetwarzania danych osobowych, </w:t>
      </w:r>
      <w:proofErr w:type="spellStart"/>
      <w:r w:rsidRPr="00646B1D">
        <w:rPr>
          <w:rFonts w:ascii="Cambria" w:eastAsia="Times New Roman" w:hAnsi="Cambria" w:cs="Times New Roman"/>
          <w:sz w:val="24"/>
          <w:szCs w:val="24"/>
        </w:rPr>
        <w:t>podpowierzenie</w:t>
      </w:r>
      <w:proofErr w:type="spellEnd"/>
      <w:r w:rsidRPr="00646B1D">
        <w:rPr>
          <w:rFonts w:ascii="Cambria" w:eastAsia="Times New Roman" w:hAnsi="Cambria" w:cs="Times New Roman"/>
          <w:sz w:val="24"/>
          <w:szCs w:val="24"/>
        </w:rPr>
        <w:t xml:space="preserve"> przetwarzania będzie mieć za podstawę umowę, na podstawie której podwykonawca (</w:t>
      </w:r>
      <w:proofErr w:type="spellStart"/>
      <w:r w:rsidRPr="00646B1D">
        <w:rPr>
          <w:rFonts w:ascii="Cambria" w:eastAsia="Times New Roman" w:hAnsi="Cambria" w:cs="Times New Roman"/>
          <w:sz w:val="24"/>
          <w:szCs w:val="24"/>
        </w:rPr>
        <w:t>subprocesor</w:t>
      </w:r>
      <w:proofErr w:type="spellEnd"/>
      <w:r w:rsidRPr="00646B1D">
        <w:rPr>
          <w:rFonts w:ascii="Cambria" w:eastAsia="Times New Roman" w:hAnsi="Cambria" w:cs="Times New Roman"/>
          <w:sz w:val="24"/>
          <w:szCs w:val="24"/>
        </w:rPr>
        <w:t>) zobowiąże się do wykonywania tych samych obowiązków, które na mocy niniejszej Umowy Powierzenia nałożone są na Przetwarzającego. Umowa będzie zawarta w tej same formie co niniejsza Umowa Powierzenia.</w:t>
      </w:r>
    </w:p>
    <w:p w:rsidR="00646B1D" w:rsidRPr="00646B1D" w:rsidRDefault="00646B1D" w:rsidP="00646B1D">
      <w:pPr>
        <w:numPr>
          <w:ilvl w:val="0"/>
          <w:numId w:val="14"/>
        </w:numPr>
        <w:autoSpaceDE w:val="0"/>
        <w:autoSpaceDN w:val="0"/>
        <w:adjustRightInd w:val="0"/>
        <w:spacing w:after="0" w:line="276" w:lineRule="auto"/>
        <w:jc w:val="both"/>
        <w:rPr>
          <w:rFonts w:ascii="Cambria" w:eastAsia="Times New Roman" w:hAnsi="Cambria" w:cs="Times New Roman"/>
          <w:sz w:val="24"/>
          <w:szCs w:val="24"/>
        </w:rPr>
      </w:pPr>
      <w:r w:rsidRPr="00646B1D">
        <w:rPr>
          <w:rFonts w:ascii="Cambria" w:eastAsia="Times New Roman" w:hAnsi="Cambria" w:cs="Times New Roman"/>
          <w:sz w:val="24"/>
          <w:szCs w:val="24"/>
        </w:rPr>
        <w:t xml:space="preserve">Jeżeli Przetwarzający zamierza </w:t>
      </w:r>
      <w:proofErr w:type="spellStart"/>
      <w:r w:rsidRPr="00646B1D">
        <w:rPr>
          <w:rFonts w:ascii="Cambria" w:eastAsia="Times New Roman" w:hAnsi="Cambria" w:cs="Times New Roman"/>
          <w:sz w:val="24"/>
          <w:szCs w:val="24"/>
        </w:rPr>
        <w:t>podpowierzyć</w:t>
      </w:r>
      <w:proofErr w:type="spellEnd"/>
      <w:r w:rsidRPr="00646B1D">
        <w:rPr>
          <w:rFonts w:ascii="Cambria" w:eastAsia="Times New Roman" w:hAnsi="Cambria" w:cs="Times New Roman"/>
          <w:sz w:val="24"/>
          <w:szCs w:val="24"/>
        </w:rPr>
        <w:t xml:space="preserve"> przetwarzanie danych osobowych podwykonawcy, zobowiązany jest uzyskać zgodę Administratora.</w:t>
      </w:r>
    </w:p>
    <w:p w:rsidR="00646B1D" w:rsidRPr="00646B1D" w:rsidRDefault="00646B1D" w:rsidP="00646B1D">
      <w:pPr>
        <w:numPr>
          <w:ilvl w:val="0"/>
          <w:numId w:val="14"/>
        </w:numPr>
        <w:autoSpaceDE w:val="0"/>
        <w:autoSpaceDN w:val="0"/>
        <w:adjustRightInd w:val="0"/>
        <w:spacing w:after="0" w:line="276" w:lineRule="auto"/>
        <w:jc w:val="both"/>
        <w:rPr>
          <w:rFonts w:ascii="Cambria" w:eastAsia="Times New Roman" w:hAnsi="Cambria" w:cs="Times New Roman"/>
          <w:sz w:val="24"/>
          <w:szCs w:val="24"/>
        </w:rPr>
      </w:pPr>
      <w:r w:rsidRPr="00646B1D">
        <w:rPr>
          <w:rFonts w:ascii="Cambria" w:eastAsia="Times New Roman" w:hAnsi="Cambria" w:cs="Times New Roman"/>
          <w:sz w:val="24"/>
          <w:szCs w:val="24"/>
        </w:rPr>
        <w:t xml:space="preserve">Jeżeli </w:t>
      </w:r>
      <w:r w:rsidRPr="00646B1D">
        <w:rPr>
          <w:rFonts w:ascii="Cambria" w:eastAsia="Times New Roman" w:hAnsi="Cambria" w:cs="Times New Roman"/>
          <w:i/>
          <w:sz w:val="24"/>
          <w:szCs w:val="24"/>
        </w:rPr>
        <w:t>Powierzający</w:t>
      </w:r>
      <w:r w:rsidRPr="00646B1D">
        <w:rPr>
          <w:rFonts w:ascii="Cambria" w:eastAsia="Times New Roman" w:hAnsi="Cambria" w:cs="Times New Roman"/>
          <w:sz w:val="24"/>
          <w:szCs w:val="24"/>
        </w:rPr>
        <w:t xml:space="preserve"> wyraża pisemną zgodę na dalsze </w:t>
      </w:r>
      <w:proofErr w:type="spellStart"/>
      <w:r w:rsidRPr="00646B1D">
        <w:rPr>
          <w:rFonts w:ascii="Cambria" w:eastAsia="Times New Roman" w:hAnsi="Cambria" w:cs="Times New Roman"/>
          <w:sz w:val="24"/>
          <w:szCs w:val="24"/>
        </w:rPr>
        <w:t>podpowierzenie</w:t>
      </w:r>
      <w:proofErr w:type="spellEnd"/>
      <w:r w:rsidRPr="00646B1D">
        <w:rPr>
          <w:rFonts w:ascii="Cambria" w:eastAsia="Times New Roman" w:hAnsi="Cambria" w:cs="Times New Roman"/>
          <w:sz w:val="24"/>
          <w:szCs w:val="24"/>
        </w:rPr>
        <w:t xml:space="preserve"> przetwarzania danych przez Przetwarzającego, to na warunkach określonych niniejszą umową.</w:t>
      </w:r>
    </w:p>
    <w:p w:rsidR="00646B1D" w:rsidRDefault="00646B1D" w:rsidP="00646B1D">
      <w:pPr>
        <w:numPr>
          <w:ilvl w:val="0"/>
          <w:numId w:val="14"/>
        </w:numPr>
        <w:autoSpaceDE w:val="0"/>
        <w:autoSpaceDN w:val="0"/>
        <w:adjustRightInd w:val="0"/>
        <w:spacing w:after="0" w:line="276" w:lineRule="auto"/>
        <w:jc w:val="both"/>
        <w:rPr>
          <w:rFonts w:ascii="Cambria" w:eastAsia="Times New Roman" w:hAnsi="Cambria" w:cs="Times New Roman"/>
          <w:sz w:val="24"/>
          <w:szCs w:val="24"/>
        </w:rPr>
      </w:pPr>
      <w:r w:rsidRPr="00646B1D">
        <w:rPr>
          <w:rFonts w:ascii="Cambria" w:eastAsia="Times New Roman" w:hAnsi="Cambria" w:cs="Times New Roman"/>
          <w:i/>
          <w:sz w:val="24"/>
          <w:szCs w:val="24"/>
        </w:rPr>
        <w:t>Powierzającemu</w:t>
      </w:r>
      <w:r w:rsidRPr="00646B1D">
        <w:rPr>
          <w:rFonts w:ascii="Cambria" w:eastAsia="Times New Roman" w:hAnsi="Cambria" w:cs="Times New Roman"/>
          <w:sz w:val="24"/>
          <w:szCs w:val="24"/>
        </w:rPr>
        <w:t xml:space="preserve"> będą przysługiwały uprawnienia wynikające z umowy podpowiedzenia bezpośrednio wobec podwykonawcy (</w:t>
      </w:r>
      <w:proofErr w:type="spellStart"/>
      <w:r w:rsidRPr="00646B1D">
        <w:rPr>
          <w:rFonts w:ascii="Cambria" w:eastAsia="Times New Roman" w:hAnsi="Cambria" w:cs="Times New Roman"/>
          <w:sz w:val="24"/>
          <w:szCs w:val="24"/>
        </w:rPr>
        <w:t>subprocesora</w:t>
      </w:r>
      <w:proofErr w:type="spellEnd"/>
      <w:r w:rsidRPr="00646B1D">
        <w:rPr>
          <w:rFonts w:ascii="Cambria" w:eastAsia="Times New Roman" w:hAnsi="Cambria" w:cs="Times New Roman"/>
          <w:sz w:val="24"/>
          <w:szCs w:val="24"/>
        </w:rPr>
        <w:t>). Przetwarzający poinformuje Administratora w przypadku rozwiązania umowy powierzenia w terminie 3 dni.</w:t>
      </w:r>
    </w:p>
    <w:p w:rsidR="00647D88" w:rsidRPr="00646B1D" w:rsidRDefault="00647D88" w:rsidP="00647D88">
      <w:pPr>
        <w:autoSpaceDE w:val="0"/>
        <w:autoSpaceDN w:val="0"/>
        <w:adjustRightInd w:val="0"/>
        <w:spacing w:after="0" w:line="276" w:lineRule="auto"/>
        <w:ind w:left="720"/>
        <w:jc w:val="both"/>
        <w:rPr>
          <w:rFonts w:ascii="Cambria" w:eastAsia="Times New Roman" w:hAnsi="Cambria" w:cs="Times New Roman"/>
          <w:sz w:val="24"/>
          <w:szCs w:val="24"/>
        </w:rPr>
      </w:pPr>
    </w:p>
    <w:p w:rsidR="00646B1D" w:rsidRPr="00646B1D" w:rsidRDefault="00646B1D" w:rsidP="00646B1D">
      <w:pPr>
        <w:spacing w:line="360" w:lineRule="auto"/>
        <w:contextualSpacing/>
        <w:jc w:val="center"/>
        <w:rPr>
          <w:rFonts w:ascii="Cambria" w:eastAsia="Times New Roman" w:hAnsi="Cambria" w:cs="Times New Roman"/>
          <w:b/>
          <w:sz w:val="24"/>
          <w:szCs w:val="24"/>
        </w:rPr>
      </w:pPr>
      <w:r w:rsidRPr="00646B1D">
        <w:rPr>
          <w:rFonts w:ascii="Cambria" w:eastAsia="Times New Roman" w:hAnsi="Cambria" w:cs="Times New Roman"/>
          <w:b/>
          <w:sz w:val="24"/>
          <w:szCs w:val="24"/>
        </w:rPr>
        <w:t>§ 7</w:t>
      </w:r>
    </w:p>
    <w:p w:rsidR="00646B1D" w:rsidRPr="00646B1D" w:rsidRDefault="00646B1D" w:rsidP="00646B1D">
      <w:pPr>
        <w:spacing w:after="240" w:line="360" w:lineRule="auto"/>
        <w:contextualSpacing/>
        <w:jc w:val="center"/>
        <w:rPr>
          <w:rFonts w:ascii="Cambria" w:eastAsia="Times New Roman" w:hAnsi="Cambria" w:cs="Times New Roman"/>
          <w:b/>
          <w:sz w:val="24"/>
          <w:szCs w:val="24"/>
        </w:rPr>
      </w:pPr>
      <w:r w:rsidRPr="00646B1D">
        <w:rPr>
          <w:rFonts w:ascii="Cambria" w:eastAsia="Times New Roman" w:hAnsi="Cambria" w:cs="Times New Roman"/>
          <w:b/>
          <w:sz w:val="24"/>
          <w:szCs w:val="24"/>
        </w:rPr>
        <w:t>UPRAWNIENIA POWIERZAJĄCEGO</w:t>
      </w:r>
    </w:p>
    <w:p w:rsidR="00646B1D" w:rsidRPr="00646B1D" w:rsidRDefault="00646B1D" w:rsidP="00646B1D">
      <w:pPr>
        <w:numPr>
          <w:ilvl w:val="0"/>
          <w:numId w:val="9"/>
        </w:numPr>
        <w:spacing w:after="240" w:line="276" w:lineRule="auto"/>
        <w:contextualSpacing/>
        <w:jc w:val="both"/>
        <w:rPr>
          <w:rFonts w:ascii="Cambria" w:eastAsia="Times New Roman" w:hAnsi="Cambria" w:cs="Times New Roman"/>
          <w:b/>
          <w:sz w:val="24"/>
          <w:szCs w:val="24"/>
        </w:rPr>
      </w:pPr>
      <w:r w:rsidRPr="00646B1D">
        <w:rPr>
          <w:rFonts w:ascii="Cambria" w:eastAsia="Times New Roman" w:hAnsi="Cambria" w:cs="Times New Roman"/>
          <w:i/>
          <w:sz w:val="24"/>
          <w:szCs w:val="24"/>
        </w:rPr>
        <w:t>Powierzający</w:t>
      </w:r>
      <w:r w:rsidRPr="00646B1D">
        <w:rPr>
          <w:rFonts w:ascii="Cambria" w:eastAsia="Times New Roman" w:hAnsi="Cambria" w:cs="Times New Roman"/>
          <w:sz w:val="24"/>
          <w:szCs w:val="24"/>
        </w:rPr>
        <w:t xml:space="preserve"> jest uprawniony do weryfikacji przestrzegania zasad przetwarzania danych osobowych wynikających z RODO oraz niniejszej Umowy powierzenia przez </w:t>
      </w:r>
      <w:r w:rsidRPr="00646B1D">
        <w:rPr>
          <w:rFonts w:ascii="Cambria" w:eastAsia="Times New Roman" w:hAnsi="Cambria" w:cs="Times New Roman"/>
          <w:i/>
          <w:sz w:val="24"/>
          <w:szCs w:val="24"/>
        </w:rPr>
        <w:t>Podmiot przetwarzający</w:t>
      </w:r>
      <w:r w:rsidRPr="00646B1D">
        <w:rPr>
          <w:rFonts w:ascii="Cambria" w:eastAsia="Times New Roman" w:hAnsi="Cambria" w:cs="Times New Roman"/>
          <w:sz w:val="24"/>
          <w:szCs w:val="24"/>
        </w:rPr>
        <w:t>, poprzez prawo żądania udzielenia wszelkich informacji dotyczących powierzonych danych osobowych.</w:t>
      </w:r>
    </w:p>
    <w:p w:rsidR="00646B1D" w:rsidRPr="00646B1D" w:rsidRDefault="00646B1D" w:rsidP="00646B1D">
      <w:pPr>
        <w:numPr>
          <w:ilvl w:val="0"/>
          <w:numId w:val="9"/>
        </w:numPr>
        <w:spacing w:line="276" w:lineRule="auto"/>
        <w:contextualSpacing/>
        <w:jc w:val="both"/>
        <w:rPr>
          <w:rFonts w:ascii="Cambria" w:eastAsia="Times New Roman" w:hAnsi="Cambria" w:cs="Times New Roman"/>
          <w:b/>
          <w:sz w:val="24"/>
          <w:szCs w:val="24"/>
        </w:rPr>
      </w:pPr>
      <w:r w:rsidRPr="00646B1D">
        <w:rPr>
          <w:rFonts w:ascii="Cambria" w:eastAsia="Times New Roman" w:hAnsi="Cambria" w:cs="Times New Roman"/>
          <w:i/>
          <w:sz w:val="24"/>
          <w:szCs w:val="24"/>
        </w:rPr>
        <w:t>Powierzający</w:t>
      </w:r>
      <w:r w:rsidRPr="00646B1D">
        <w:rPr>
          <w:rFonts w:ascii="Cambria" w:eastAsia="Times New Roman" w:hAnsi="Cambria" w:cs="Times New Roman"/>
          <w:sz w:val="24"/>
          <w:szCs w:val="24"/>
        </w:rPr>
        <w:t xml:space="preserve"> ma także prawo przeprowadzania audytów lub inspekcji w </w:t>
      </w:r>
      <w:r w:rsidRPr="00646B1D">
        <w:rPr>
          <w:rFonts w:ascii="Cambria" w:eastAsia="Times New Roman" w:hAnsi="Cambria" w:cs="Times New Roman"/>
          <w:i/>
          <w:sz w:val="24"/>
          <w:szCs w:val="24"/>
        </w:rPr>
        <w:t xml:space="preserve">Podmiocie przetwarzającym </w:t>
      </w:r>
      <w:r w:rsidRPr="00646B1D">
        <w:rPr>
          <w:rFonts w:ascii="Cambria" w:eastAsia="Times New Roman" w:hAnsi="Cambria" w:cs="Times New Roman"/>
          <w:sz w:val="24"/>
          <w:szCs w:val="24"/>
        </w:rPr>
        <w:t>w zakresie zgodności operacji przetwarzania z prawem i z Umową Powierzenia. Audyty lub inspekcje, o których mowa w zdaniu poprzedzającym, mogą być przeprowadzane przez podmioty trzecie upoważnione przez Administratora.</w:t>
      </w:r>
    </w:p>
    <w:p w:rsidR="00646B1D" w:rsidRPr="00646B1D" w:rsidRDefault="00646B1D" w:rsidP="00646B1D">
      <w:pPr>
        <w:spacing w:line="276" w:lineRule="auto"/>
        <w:ind w:left="709"/>
        <w:contextualSpacing/>
        <w:jc w:val="both"/>
        <w:rPr>
          <w:rFonts w:ascii="Cambria" w:eastAsia="Times New Roman" w:hAnsi="Cambria" w:cs="Times New Roman"/>
          <w:b/>
          <w:sz w:val="24"/>
          <w:szCs w:val="24"/>
        </w:rPr>
      </w:pPr>
    </w:p>
    <w:p w:rsidR="00646B1D" w:rsidRPr="00646B1D" w:rsidRDefault="00646B1D" w:rsidP="00646B1D">
      <w:pPr>
        <w:spacing w:line="360" w:lineRule="auto"/>
        <w:contextualSpacing/>
        <w:jc w:val="center"/>
        <w:rPr>
          <w:rFonts w:ascii="Cambria" w:eastAsia="Times New Roman" w:hAnsi="Cambria" w:cs="Times New Roman"/>
          <w:b/>
          <w:sz w:val="24"/>
          <w:szCs w:val="24"/>
        </w:rPr>
      </w:pPr>
      <w:r w:rsidRPr="00646B1D">
        <w:rPr>
          <w:rFonts w:ascii="Cambria" w:eastAsia="Times New Roman" w:hAnsi="Cambria" w:cs="Times New Roman"/>
          <w:b/>
          <w:sz w:val="24"/>
          <w:szCs w:val="24"/>
        </w:rPr>
        <w:t>§ 8</w:t>
      </w:r>
    </w:p>
    <w:p w:rsidR="00646B1D" w:rsidRPr="00646B1D" w:rsidRDefault="00646B1D" w:rsidP="00646B1D">
      <w:pPr>
        <w:spacing w:after="240" w:line="360" w:lineRule="auto"/>
        <w:ind w:left="360"/>
        <w:contextualSpacing/>
        <w:jc w:val="center"/>
        <w:rPr>
          <w:rFonts w:ascii="Cambria" w:eastAsia="Times New Roman" w:hAnsi="Cambria" w:cs="Times New Roman"/>
          <w:b/>
          <w:sz w:val="24"/>
          <w:szCs w:val="24"/>
        </w:rPr>
      </w:pPr>
      <w:r w:rsidRPr="00646B1D">
        <w:rPr>
          <w:rFonts w:ascii="Cambria" w:eastAsia="Times New Roman" w:hAnsi="Cambria" w:cs="Times New Roman"/>
          <w:b/>
          <w:sz w:val="24"/>
          <w:szCs w:val="24"/>
        </w:rPr>
        <w:t>CZAS OBOWIĄZYWANIA UMOWY</w:t>
      </w:r>
    </w:p>
    <w:p w:rsidR="00646B1D" w:rsidRPr="00646B1D" w:rsidRDefault="00646B1D" w:rsidP="00646B1D">
      <w:pPr>
        <w:numPr>
          <w:ilvl w:val="0"/>
          <w:numId w:val="10"/>
        </w:numPr>
        <w:spacing w:line="276" w:lineRule="auto"/>
        <w:contextualSpacing/>
        <w:jc w:val="both"/>
        <w:rPr>
          <w:rFonts w:ascii="Cambria" w:eastAsia="Times New Roman" w:hAnsi="Cambria" w:cs="Times New Roman"/>
          <w:sz w:val="24"/>
          <w:szCs w:val="24"/>
        </w:rPr>
      </w:pPr>
      <w:r w:rsidRPr="00646B1D">
        <w:rPr>
          <w:rFonts w:ascii="Cambria" w:eastAsia="Times New Roman" w:hAnsi="Cambria" w:cs="Times New Roman"/>
          <w:sz w:val="24"/>
          <w:szCs w:val="24"/>
        </w:rPr>
        <w:t>Niniejsza umowa obowiązuje w okresie</w:t>
      </w:r>
      <w:r w:rsidR="00FA2A88">
        <w:rPr>
          <w:rFonts w:ascii="Cambria" w:eastAsia="Times New Roman" w:hAnsi="Cambria" w:cs="Times New Roman"/>
          <w:sz w:val="24"/>
          <w:szCs w:val="24"/>
        </w:rPr>
        <w:t xml:space="preserve"> wykonania zadania pn.: </w:t>
      </w:r>
      <w:r w:rsidR="00FA2A88" w:rsidRPr="00FA2A88">
        <w:rPr>
          <w:rFonts w:ascii="Cambria" w:eastAsia="Times New Roman" w:hAnsi="Cambria" w:cs="Times New Roman"/>
          <w:sz w:val="24"/>
          <w:szCs w:val="24"/>
        </w:rPr>
        <w:t>„Usuwanie i unieszkodliwianie wyrobów zawierających azbest z terenu Gminy Mirów w roku 202</w:t>
      </w:r>
      <w:r w:rsidR="00ED06F1">
        <w:rPr>
          <w:rFonts w:ascii="Cambria" w:eastAsia="Times New Roman" w:hAnsi="Cambria" w:cs="Times New Roman"/>
          <w:sz w:val="24"/>
          <w:szCs w:val="24"/>
        </w:rPr>
        <w:t>6</w:t>
      </w:r>
      <w:r w:rsidR="00FA2A88" w:rsidRPr="00FA2A88">
        <w:rPr>
          <w:rFonts w:ascii="Cambria" w:eastAsia="Times New Roman" w:hAnsi="Cambria" w:cs="Times New Roman"/>
          <w:sz w:val="24"/>
          <w:szCs w:val="24"/>
        </w:rPr>
        <w:t>”</w:t>
      </w:r>
      <w:r w:rsidRPr="00646B1D">
        <w:rPr>
          <w:rFonts w:ascii="Cambria" w:eastAsia="Times New Roman" w:hAnsi="Cambria" w:cs="Times New Roman"/>
          <w:sz w:val="24"/>
          <w:szCs w:val="24"/>
        </w:rPr>
        <w:t>.</w:t>
      </w:r>
    </w:p>
    <w:p w:rsidR="00646B1D" w:rsidRPr="00646B1D" w:rsidRDefault="00646B1D" w:rsidP="00646B1D">
      <w:pPr>
        <w:widowControl w:val="0"/>
        <w:numPr>
          <w:ilvl w:val="0"/>
          <w:numId w:val="10"/>
        </w:numPr>
        <w:autoSpaceDE w:val="0"/>
        <w:autoSpaceDN w:val="0"/>
        <w:adjustRightInd w:val="0"/>
        <w:spacing w:before="57" w:after="0" w:line="276" w:lineRule="auto"/>
        <w:jc w:val="both"/>
        <w:rPr>
          <w:rFonts w:ascii="Cambria" w:eastAsia="Times New Roman" w:hAnsi="Cambria" w:cs="Times New Roman"/>
          <w:b/>
          <w:bCs/>
          <w:color w:val="000000"/>
          <w:sz w:val="24"/>
          <w:szCs w:val="24"/>
          <w:lang w:eastAsia="pl-PL"/>
        </w:rPr>
      </w:pPr>
      <w:r w:rsidRPr="00646B1D">
        <w:rPr>
          <w:rFonts w:ascii="Cambria" w:eastAsia="Times New Roman" w:hAnsi="Cambria" w:cs="Myriad Pro"/>
          <w:i/>
          <w:color w:val="000000"/>
          <w:sz w:val="24"/>
          <w:szCs w:val="24"/>
          <w:lang w:eastAsia="pl-PL"/>
        </w:rPr>
        <w:t>Powierzający</w:t>
      </w:r>
      <w:r w:rsidRPr="00646B1D">
        <w:rPr>
          <w:rFonts w:ascii="Cambria" w:eastAsia="Times New Roman" w:hAnsi="Cambria" w:cs="Times New Roman"/>
          <w:color w:val="000000"/>
          <w:sz w:val="24"/>
          <w:szCs w:val="24"/>
          <w:lang w:eastAsia="pl-PL"/>
        </w:rPr>
        <w:t xml:space="preserve"> może rozwiązać niniejszą Umowę powierzenia ze skutkiem natychmiastowym, gdy </w:t>
      </w:r>
      <w:r w:rsidRPr="00646B1D">
        <w:rPr>
          <w:rFonts w:ascii="Cambria" w:eastAsia="Times New Roman" w:hAnsi="Cambria" w:cs="Times New Roman"/>
          <w:i/>
          <w:color w:val="000000"/>
          <w:sz w:val="24"/>
          <w:szCs w:val="24"/>
          <w:lang w:eastAsia="pl-PL"/>
        </w:rPr>
        <w:t>Podmiot przetwarzający</w:t>
      </w:r>
      <w:r w:rsidRPr="00646B1D">
        <w:rPr>
          <w:rFonts w:ascii="Cambria" w:eastAsia="Times New Roman" w:hAnsi="Cambria" w:cs="Times New Roman"/>
          <w:color w:val="000000"/>
          <w:sz w:val="24"/>
          <w:szCs w:val="24"/>
          <w:lang w:eastAsia="pl-PL"/>
        </w:rPr>
        <w:t>:</w:t>
      </w:r>
    </w:p>
    <w:p w:rsidR="00646B1D" w:rsidRPr="00646B1D" w:rsidRDefault="00646B1D" w:rsidP="00646B1D">
      <w:pPr>
        <w:numPr>
          <w:ilvl w:val="0"/>
          <w:numId w:val="12"/>
        </w:numPr>
        <w:spacing w:line="276" w:lineRule="auto"/>
        <w:jc w:val="both"/>
        <w:rPr>
          <w:rFonts w:ascii="Cambria" w:eastAsia="Times New Roman" w:hAnsi="Cambria" w:cs="Times New Roman"/>
          <w:sz w:val="24"/>
          <w:szCs w:val="24"/>
        </w:rPr>
      </w:pPr>
      <w:r w:rsidRPr="00646B1D">
        <w:rPr>
          <w:rFonts w:ascii="Cambria" w:eastAsia="Times New Roman" w:hAnsi="Cambria" w:cs="Times New Roman"/>
          <w:sz w:val="24"/>
          <w:szCs w:val="24"/>
        </w:rPr>
        <w:t>pomimo zobowiązania go do usunięcia stwierdzonych  uchybień podczas nie usunie ich w wyznaczonym terminie;</w:t>
      </w:r>
    </w:p>
    <w:p w:rsidR="00646B1D" w:rsidRPr="00646B1D" w:rsidRDefault="00646B1D" w:rsidP="00646B1D">
      <w:pPr>
        <w:numPr>
          <w:ilvl w:val="0"/>
          <w:numId w:val="12"/>
        </w:numPr>
        <w:spacing w:line="276" w:lineRule="auto"/>
        <w:jc w:val="both"/>
        <w:rPr>
          <w:rFonts w:ascii="Cambria" w:eastAsia="Times New Roman" w:hAnsi="Cambria" w:cs="Times New Roman"/>
          <w:sz w:val="24"/>
          <w:szCs w:val="24"/>
        </w:rPr>
      </w:pPr>
      <w:r w:rsidRPr="00646B1D">
        <w:rPr>
          <w:rFonts w:ascii="Cambria" w:eastAsia="Times New Roman" w:hAnsi="Cambria" w:cs="Times New Roman"/>
          <w:sz w:val="24"/>
          <w:szCs w:val="24"/>
        </w:rPr>
        <w:t>przetwarza dane osobowe w sposób niezgodny z umową;</w:t>
      </w:r>
    </w:p>
    <w:p w:rsidR="00646B1D" w:rsidRPr="00646B1D" w:rsidRDefault="00646B1D" w:rsidP="00646B1D">
      <w:pPr>
        <w:numPr>
          <w:ilvl w:val="0"/>
          <w:numId w:val="12"/>
        </w:numPr>
        <w:spacing w:line="276" w:lineRule="auto"/>
        <w:jc w:val="both"/>
        <w:rPr>
          <w:rFonts w:ascii="Cambria" w:eastAsia="Times New Roman" w:hAnsi="Cambria" w:cs="Times New Roman"/>
          <w:spacing w:val="1"/>
          <w:sz w:val="24"/>
          <w:szCs w:val="24"/>
        </w:rPr>
      </w:pPr>
      <w:r w:rsidRPr="00646B1D">
        <w:rPr>
          <w:rFonts w:ascii="Cambria" w:eastAsia="Times New Roman" w:hAnsi="Cambria" w:cs="Times New Roman"/>
          <w:sz w:val="24"/>
          <w:szCs w:val="24"/>
        </w:rPr>
        <w:t xml:space="preserve">powierzył przetwarzanie danych osobowych innemu podmiotowi bez zgody </w:t>
      </w:r>
      <w:r w:rsidRPr="00646B1D">
        <w:rPr>
          <w:rFonts w:ascii="Cambria" w:eastAsia="Times New Roman" w:hAnsi="Cambria" w:cs="Times New Roman"/>
          <w:i/>
          <w:sz w:val="24"/>
          <w:szCs w:val="24"/>
        </w:rPr>
        <w:t>Powierzającego</w:t>
      </w:r>
      <w:r w:rsidRPr="00646B1D">
        <w:rPr>
          <w:rFonts w:ascii="Cambria" w:eastAsia="Times New Roman" w:hAnsi="Cambria" w:cs="Times New Roman"/>
          <w:spacing w:val="1"/>
          <w:sz w:val="24"/>
          <w:szCs w:val="24"/>
        </w:rPr>
        <w:t>.</w:t>
      </w:r>
    </w:p>
    <w:p w:rsidR="00646B1D" w:rsidRDefault="00646B1D" w:rsidP="00646B1D">
      <w:pPr>
        <w:numPr>
          <w:ilvl w:val="0"/>
          <w:numId w:val="10"/>
        </w:numPr>
        <w:spacing w:line="276" w:lineRule="auto"/>
        <w:contextualSpacing/>
        <w:jc w:val="both"/>
        <w:rPr>
          <w:rFonts w:ascii="Cambria" w:eastAsia="Times New Roman" w:hAnsi="Cambria" w:cs="Times New Roman"/>
          <w:sz w:val="24"/>
          <w:szCs w:val="24"/>
        </w:rPr>
      </w:pPr>
      <w:r w:rsidRPr="00646B1D">
        <w:rPr>
          <w:rFonts w:ascii="Cambria" w:eastAsia="Times New Roman" w:hAnsi="Cambria" w:cs="Times New Roman"/>
          <w:sz w:val="24"/>
          <w:szCs w:val="24"/>
        </w:rPr>
        <w:lastRenderedPageBreak/>
        <w:t xml:space="preserve">Po zakończeniu świadczenia usług związanych z przetwarzaniem danych osobowych </w:t>
      </w:r>
      <w:r w:rsidRPr="00646B1D">
        <w:rPr>
          <w:rFonts w:ascii="Cambria" w:eastAsia="Times New Roman" w:hAnsi="Cambria" w:cs="Times New Roman"/>
          <w:i/>
          <w:sz w:val="24"/>
          <w:szCs w:val="24"/>
        </w:rPr>
        <w:t>Podmiot przetwarzający</w:t>
      </w:r>
      <w:r w:rsidRPr="00646B1D">
        <w:rPr>
          <w:rFonts w:ascii="Cambria" w:eastAsia="Times New Roman" w:hAnsi="Cambria" w:cs="Times New Roman"/>
          <w:sz w:val="24"/>
          <w:szCs w:val="24"/>
        </w:rPr>
        <w:t xml:space="preserve"> zależnie od decyzji </w:t>
      </w:r>
      <w:r w:rsidRPr="00646B1D">
        <w:rPr>
          <w:rFonts w:ascii="Cambria" w:eastAsia="Times New Roman" w:hAnsi="Cambria" w:cs="Times New Roman"/>
          <w:i/>
          <w:sz w:val="24"/>
          <w:szCs w:val="24"/>
        </w:rPr>
        <w:t>Powierzającego</w:t>
      </w:r>
      <w:r w:rsidRPr="00646B1D">
        <w:rPr>
          <w:rFonts w:ascii="Cambria" w:eastAsia="Times New Roman" w:hAnsi="Cambria" w:cs="Times New Roman"/>
          <w:sz w:val="24"/>
          <w:szCs w:val="24"/>
        </w:rPr>
        <w:t xml:space="preserve"> usuwa lub zwraca mu wszelkie dane osobowe oraz usuwa wszelkie ich istniejące kopie chyba że prawo Unii lub prawo państwa członkowskiego nakazują przechowywanie danych osobowych. Podmiot przetwarzający powyższe potwierdza przekazanym </w:t>
      </w:r>
      <w:r w:rsidRPr="00646B1D">
        <w:rPr>
          <w:rFonts w:ascii="Cambria" w:eastAsia="Times New Roman" w:hAnsi="Cambria" w:cs="Times New Roman"/>
          <w:i/>
          <w:sz w:val="24"/>
          <w:szCs w:val="24"/>
        </w:rPr>
        <w:t>Powierzającemu</w:t>
      </w:r>
      <w:r w:rsidRPr="00646B1D">
        <w:rPr>
          <w:rFonts w:ascii="Cambria" w:eastAsia="Times New Roman" w:hAnsi="Cambria" w:cs="Times New Roman"/>
          <w:sz w:val="24"/>
          <w:szCs w:val="24"/>
        </w:rPr>
        <w:t xml:space="preserve"> protokołem.</w:t>
      </w:r>
    </w:p>
    <w:p w:rsidR="00647D88" w:rsidRPr="00646B1D" w:rsidRDefault="00647D88" w:rsidP="00647D88">
      <w:pPr>
        <w:spacing w:line="276" w:lineRule="auto"/>
        <w:ind w:left="720"/>
        <w:contextualSpacing/>
        <w:jc w:val="both"/>
        <w:rPr>
          <w:rFonts w:ascii="Cambria" w:eastAsia="Times New Roman" w:hAnsi="Cambria" w:cs="Times New Roman"/>
          <w:sz w:val="24"/>
          <w:szCs w:val="24"/>
        </w:rPr>
      </w:pPr>
    </w:p>
    <w:p w:rsidR="00646B1D" w:rsidRPr="00646B1D" w:rsidRDefault="00646B1D" w:rsidP="00646B1D">
      <w:pPr>
        <w:spacing w:line="360" w:lineRule="auto"/>
        <w:contextualSpacing/>
        <w:jc w:val="center"/>
        <w:rPr>
          <w:rFonts w:ascii="Cambria" w:eastAsia="Times New Roman" w:hAnsi="Cambria" w:cs="Times New Roman"/>
          <w:b/>
          <w:sz w:val="24"/>
          <w:szCs w:val="24"/>
        </w:rPr>
      </w:pPr>
      <w:r w:rsidRPr="00646B1D">
        <w:rPr>
          <w:rFonts w:ascii="Cambria" w:eastAsia="Times New Roman" w:hAnsi="Cambria" w:cs="Times New Roman"/>
          <w:b/>
          <w:sz w:val="24"/>
          <w:szCs w:val="24"/>
        </w:rPr>
        <w:t>§ 9</w:t>
      </w:r>
    </w:p>
    <w:p w:rsidR="00646B1D" w:rsidRPr="00646B1D" w:rsidRDefault="00646B1D" w:rsidP="00646B1D">
      <w:pPr>
        <w:spacing w:after="240" w:line="360" w:lineRule="auto"/>
        <w:ind w:left="360"/>
        <w:contextualSpacing/>
        <w:jc w:val="center"/>
        <w:rPr>
          <w:rFonts w:ascii="Cambria" w:eastAsia="Times New Roman" w:hAnsi="Cambria" w:cs="Times New Roman"/>
          <w:b/>
          <w:sz w:val="24"/>
          <w:szCs w:val="24"/>
        </w:rPr>
      </w:pPr>
      <w:r w:rsidRPr="00646B1D">
        <w:rPr>
          <w:rFonts w:ascii="Cambria" w:eastAsia="Times New Roman" w:hAnsi="Cambria" w:cs="Times New Roman"/>
          <w:b/>
          <w:sz w:val="24"/>
          <w:szCs w:val="24"/>
        </w:rPr>
        <w:t>ZASADY ZACHOWANIA POUFNOŚCI</w:t>
      </w:r>
    </w:p>
    <w:p w:rsidR="00646B1D" w:rsidRPr="00646B1D" w:rsidRDefault="00646B1D" w:rsidP="00646B1D">
      <w:pPr>
        <w:numPr>
          <w:ilvl w:val="0"/>
          <w:numId w:val="11"/>
        </w:numPr>
        <w:spacing w:line="276" w:lineRule="auto"/>
        <w:contextualSpacing/>
        <w:jc w:val="both"/>
        <w:rPr>
          <w:rFonts w:ascii="Cambria" w:eastAsia="Times New Roman" w:hAnsi="Cambria" w:cs="Times New Roman"/>
          <w:sz w:val="24"/>
          <w:szCs w:val="24"/>
        </w:rPr>
      </w:pPr>
      <w:r w:rsidRPr="00646B1D">
        <w:rPr>
          <w:rFonts w:ascii="Cambria" w:eastAsia="Times New Roman" w:hAnsi="Cambria" w:cs="Times New Roman"/>
          <w:i/>
          <w:sz w:val="24"/>
          <w:szCs w:val="24"/>
        </w:rPr>
        <w:t>Podmiot przetwarzający</w:t>
      </w:r>
      <w:r w:rsidRPr="00646B1D">
        <w:rPr>
          <w:rFonts w:ascii="Cambria" w:eastAsia="Times New Roman" w:hAnsi="Cambria" w:cs="Times New Roman"/>
          <w:sz w:val="24"/>
          <w:szCs w:val="24"/>
        </w:rPr>
        <w:t xml:space="preserve"> zobowiązuje się do zachowania w tajemnicy wszelkich informacji, danych, materiałów, dokumentów i danych osobowych otrzymanych od</w:t>
      </w:r>
      <w:r w:rsidRPr="00646B1D">
        <w:rPr>
          <w:rFonts w:ascii="Cambria" w:eastAsia="Times New Roman" w:hAnsi="Cambria" w:cs="Times New Roman"/>
          <w:i/>
          <w:sz w:val="24"/>
          <w:szCs w:val="24"/>
        </w:rPr>
        <w:t xml:space="preserve"> Powierzającego</w:t>
      </w:r>
      <w:r w:rsidRPr="00646B1D">
        <w:rPr>
          <w:rFonts w:ascii="Cambria" w:eastAsia="Times New Roman" w:hAnsi="Cambria" w:cs="Times New Roman"/>
          <w:sz w:val="24"/>
          <w:szCs w:val="24"/>
        </w:rPr>
        <w:t xml:space="preserve"> danych i od współpracujących z nim osób oraz danych uzyskanych w jakikolwiek inny sposób, zamierzony czy przypadkowy w formie ustnej, pisemnej lub elektronicznej („dane poufne”).</w:t>
      </w:r>
    </w:p>
    <w:p w:rsidR="00646B1D" w:rsidRPr="00646B1D" w:rsidRDefault="00646B1D" w:rsidP="00646B1D">
      <w:pPr>
        <w:numPr>
          <w:ilvl w:val="0"/>
          <w:numId w:val="11"/>
        </w:numPr>
        <w:spacing w:line="276" w:lineRule="auto"/>
        <w:contextualSpacing/>
        <w:jc w:val="both"/>
        <w:rPr>
          <w:rFonts w:ascii="Cambria" w:eastAsia="Times New Roman" w:hAnsi="Cambria" w:cs="Times New Roman"/>
          <w:sz w:val="24"/>
          <w:szCs w:val="24"/>
        </w:rPr>
      </w:pPr>
      <w:r w:rsidRPr="00646B1D">
        <w:rPr>
          <w:rFonts w:ascii="Cambria" w:eastAsia="Times New Roman" w:hAnsi="Cambria" w:cs="Times New Roman"/>
          <w:i/>
          <w:sz w:val="24"/>
          <w:szCs w:val="24"/>
        </w:rPr>
        <w:t>Podmiot przetwarzający</w:t>
      </w:r>
      <w:r w:rsidRPr="00646B1D">
        <w:rPr>
          <w:rFonts w:ascii="Cambria" w:eastAsia="Times New Roman" w:hAnsi="Cambria" w:cs="Times New Roman"/>
          <w:sz w:val="24"/>
          <w:szCs w:val="24"/>
        </w:rPr>
        <w:t xml:space="preserve"> oświadcza, że w związku ze zobowiązaniem do zachowania w tajemnicy danych poufnych nie będą one wykorzystywane, ujawniane ani udostępniane bez pisemnej zgody </w:t>
      </w:r>
      <w:r w:rsidRPr="00646B1D">
        <w:rPr>
          <w:rFonts w:ascii="Cambria" w:eastAsia="Times New Roman" w:hAnsi="Cambria" w:cs="Times New Roman"/>
          <w:i/>
          <w:sz w:val="24"/>
          <w:szCs w:val="24"/>
        </w:rPr>
        <w:t>Powierzającego</w:t>
      </w:r>
      <w:r w:rsidRPr="00646B1D">
        <w:rPr>
          <w:rFonts w:ascii="Cambria" w:eastAsia="Times New Roman" w:hAnsi="Cambria" w:cs="Times New Roman"/>
          <w:sz w:val="24"/>
          <w:szCs w:val="24"/>
        </w:rPr>
        <w:t xml:space="preserve"> danych w innym celu niż wykonanie Umowy, chyba że konieczność ujawnienia posiadanych informacji wynika z obowiązujących przepisów prawa lub Umowy.</w:t>
      </w:r>
    </w:p>
    <w:p w:rsidR="00646B1D" w:rsidRPr="00646B1D" w:rsidRDefault="00646B1D" w:rsidP="00646B1D">
      <w:pPr>
        <w:numPr>
          <w:ilvl w:val="0"/>
          <w:numId w:val="11"/>
        </w:numPr>
        <w:spacing w:line="276" w:lineRule="auto"/>
        <w:contextualSpacing/>
        <w:jc w:val="both"/>
        <w:rPr>
          <w:rFonts w:ascii="Cambria" w:eastAsia="Times New Roman" w:hAnsi="Cambria" w:cs="Times New Roman"/>
          <w:sz w:val="24"/>
          <w:szCs w:val="24"/>
        </w:rPr>
      </w:pPr>
      <w:r w:rsidRPr="00646B1D">
        <w:rPr>
          <w:rFonts w:ascii="Cambria" w:eastAsia="Times New Roman" w:hAnsi="Cambria" w:cs="Times New Roman"/>
          <w:sz w:val="24"/>
          <w:szCs w:val="24"/>
        </w:rPr>
        <w:t>Strony zobowiązują się do dołożenia wszelkich starań w celu zapewnienia, aby środki łączności wykorzystywane do odbioru, przekazywania oraz przechowywania danych poufnych gwarantowały zabezpieczenie danych poufnych w tym w szczególności danych osobowych powierzonych do przetwarzania, przed dostępem osób trzecich nieupoważnionych do zapoznania się z ich treścią.</w:t>
      </w:r>
    </w:p>
    <w:p w:rsidR="00647D88" w:rsidRDefault="00647D88" w:rsidP="00646B1D">
      <w:pPr>
        <w:spacing w:line="276" w:lineRule="auto"/>
        <w:ind w:left="720"/>
        <w:contextualSpacing/>
        <w:jc w:val="center"/>
        <w:rPr>
          <w:rFonts w:ascii="Cambria" w:eastAsia="Times New Roman" w:hAnsi="Cambria" w:cs="Times New Roman"/>
          <w:b/>
          <w:sz w:val="24"/>
          <w:szCs w:val="24"/>
        </w:rPr>
      </w:pPr>
    </w:p>
    <w:p w:rsidR="00646B1D" w:rsidRPr="00646B1D" w:rsidRDefault="00646B1D" w:rsidP="00646B1D">
      <w:pPr>
        <w:spacing w:line="276" w:lineRule="auto"/>
        <w:ind w:left="720"/>
        <w:contextualSpacing/>
        <w:jc w:val="center"/>
        <w:rPr>
          <w:rFonts w:ascii="Cambria" w:eastAsia="Times New Roman" w:hAnsi="Cambria" w:cs="Times New Roman"/>
          <w:b/>
          <w:sz w:val="24"/>
          <w:szCs w:val="24"/>
        </w:rPr>
      </w:pPr>
      <w:r w:rsidRPr="00646B1D">
        <w:rPr>
          <w:rFonts w:ascii="Cambria" w:eastAsia="Times New Roman" w:hAnsi="Cambria" w:cs="Times New Roman"/>
          <w:b/>
          <w:sz w:val="24"/>
          <w:szCs w:val="24"/>
        </w:rPr>
        <w:t>§ 10</w:t>
      </w:r>
    </w:p>
    <w:p w:rsidR="00646B1D" w:rsidRPr="00646B1D" w:rsidRDefault="00646B1D" w:rsidP="00646B1D">
      <w:pPr>
        <w:spacing w:line="276" w:lineRule="auto"/>
        <w:ind w:left="720"/>
        <w:contextualSpacing/>
        <w:jc w:val="center"/>
        <w:rPr>
          <w:rFonts w:ascii="Cambria" w:eastAsia="Times New Roman" w:hAnsi="Cambria" w:cs="Times New Roman"/>
          <w:b/>
          <w:sz w:val="24"/>
          <w:szCs w:val="24"/>
        </w:rPr>
      </w:pPr>
      <w:r w:rsidRPr="00646B1D">
        <w:rPr>
          <w:rFonts w:ascii="Cambria" w:eastAsia="Times New Roman" w:hAnsi="Cambria" w:cs="Times New Roman"/>
          <w:b/>
          <w:sz w:val="24"/>
          <w:szCs w:val="24"/>
        </w:rPr>
        <w:t>POSTANOWIENIA KOŃCOWE</w:t>
      </w:r>
    </w:p>
    <w:p w:rsidR="00646B1D" w:rsidRPr="00646B1D" w:rsidRDefault="00646B1D" w:rsidP="00646B1D">
      <w:pPr>
        <w:widowControl w:val="0"/>
        <w:numPr>
          <w:ilvl w:val="0"/>
          <w:numId w:val="13"/>
        </w:numPr>
        <w:autoSpaceDE w:val="0"/>
        <w:autoSpaceDN w:val="0"/>
        <w:adjustRightInd w:val="0"/>
        <w:spacing w:before="57" w:after="0" w:line="276" w:lineRule="auto"/>
        <w:jc w:val="both"/>
        <w:rPr>
          <w:rFonts w:ascii="Cambria" w:eastAsia="Times New Roman" w:hAnsi="Cambria" w:cs="Times New Roman"/>
          <w:color w:val="000000"/>
          <w:sz w:val="24"/>
          <w:szCs w:val="24"/>
          <w:lang w:eastAsia="pl-PL"/>
        </w:rPr>
      </w:pPr>
      <w:r w:rsidRPr="00646B1D">
        <w:rPr>
          <w:rFonts w:ascii="Cambria" w:eastAsia="Times New Roman" w:hAnsi="Cambria" w:cs="Times New Roman"/>
          <w:color w:val="000000"/>
          <w:sz w:val="24"/>
          <w:szCs w:val="24"/>
          <w:lang w:eastAsia="pl-PL"/>
        </w:rPr>
        <w:t>Umowa została sporządzona w dwóch jednobrzmiących egzemplarzach po jednym dla każdej ze stron.</w:t>
      </w:r>
    </w:p>
    <w:p w:rsidR="00646B1D" w:rsidRPr="00646B1D" w:rsidRDefault="00646B1D" w:rsidP="00646B1D">
      <w:pPr>
        <w:numPr>
          <w:ilvl w:val="0"/>
          <w:numId w:val="13"/>
        </w:numPr>
        <w:autoSpaceDE w:val="0"/>
        <w:autoSpaceDN w:val="0"/>
        <w:adjustRightInd w:val="0"/>
        <w:spacing w:after="60" w:line="276" w:lineRule="auto"/>
        <w:contextualSpacing/>
        <w:jc w:val="both"/>
        <w:rPr>
          <w:rFonts w:ascii="Cambria" w:eastAsia="Times New Roman" w:hAnsi="Cambria" w:cs="Times New Roman"/>
          <w:sz w:val="24"/>
          <w:szCs w:val="24"/>
        </w:rPr>
      </w:pPr>
      <w:r w:rsidRPr="00646B1D">
        <w:rPr>
          <w:rFonts w:ascii="Cambria" w:eastAsia="Times New Roman" w:hAnsi="Cambria" w:cs="Times New Roman"/>
          <w:sz w:val="24"/>
          <w:szCs w:val="24"/>
        </w:rPr>
        <w:t>Wszelkie zmiany dotyczące niniejszej umowy powinny być dokonywane w formie pisemnej pod rygorem nieważności.</w:t>
      </w:r>
    </w:p>
    <w:p w:rsidR="00646B1D" w:rsidRPr="00646B1D" w:rsidRDefault="00646B1D" w:rsidP="00646B1D">
      <w:pPr>
        <w:widowControl w:val="0"/>
        <w:numPr>
          <w:ilvl w:val="0"/>
          <w:numId w:val="13"/>
        </w:numPr>
        <w:autoSpaceDE w:val="0"/>
        <w:autoSpaceDN w:val="0"/>
        <w:adjustRightInd w:val="0"/>
        <w:spacing w:before="57" w:after="0" w:line="276" w:lineRule="auto"/>
        <w:jc w:val="both"/>
        <w:rPr>
          <w:rFonts w:ascii="Cambria" w:eastAsia="Times New Roman" w:hAnsi="Cambria" w:cs="Times New Roman"/>
          <w:color w:val="000000"/>
          <w:sz w:val="24"/>
          <w:szCs w:val="24"/>
          <w:lang w:eastAsia="pl-PL"/>
        </w:rPr>
      </w:pPr>
      <w:r w:rsidRPr="00646B1D">
        <w:rPr>
          <w:rFonts w:ascii="Cambria" w:eastAsia="Times New Roman" w:hAnsi="Cambria" w:cs="Times New Roman"/>
          <w:color w:val="000000"/>
          <w:sz w:val="24"/>
          <w:szCs w:val="24"/>
          <w:lang w:eastAsia="pl-PL"/>
        </w:rPr>
        <w:t>W sprawach nieuregulowanych zastosowanie będą miały przepisy Kodeksu cywilnego oraz RODO.</w:t>
      </w:r>
    </w:p>
    <w:p w:rsidR="00646B1D" w:rsidRPr="00646B1D" w:rsidRDefault="00646B1D" w:rsidP="00646B1D">
      <w:pPr>
        <w:widowControl w:val="0"/>
        <w:numPr>
          <w:ilvl w:val="0"/>
          <w:numId w:val="13"/>
        </w:numPr>
        <w:autoSpaceDE w:val="0"/>
        <w:autoSpaceDN w:val="0"/>
        <w:adjustRightInd w:val="0"/>
        <w:spacing w:before="57" w:after="0" w:line="276" w:lineRule="auto"/>
        <w:jc w:val="both"/>
        <w:rPr>
          <w:rFonts w:ascii="Cambria" w:eastAsia="Times New Roman" w:hAnsi="Cambria" w:cs="Times New Roman"/>
          <w:color w:val="000000"/>
          <w:sz w:val="24"/>
          <w:szCs w:val="24"/>
          <w:lang w:eastAsia="pl-PL"/>
        </w:rPr>
      </w:pPr>
      <w:r w:rsidRPr="00646B1D">
        <w:rPr>
          <w:rFonts w:ascii="Cambria" w:eastAsia="Times New Roman" w:hAnsi="Cambria" w:cs="Times New Roman"/>
          <w:color w:val="000000"/>
          <w:sz w:val="24"/>
          <w:szCs w:val="24"/>
          <w:lang w:eastAsia="pl-PL"/>
        </w:rPr>
        <w:t xml:space="preserve">Sądem właściwym dla rozpatrzenia sporów wynikających z niniejszej umowy będzie sąd właściwy dla </w:t>
      </w:r>
      <w:r w:rsidRPr="00646B1D">
        <w:rPr>
          <w:rFonts w:ascii="Cambria" w:eastAsia="Times New Roman" w:hAnsi="Cambria" w:cs="Myriad Pro"/>
          <w:i/>
          <w:color w:val="000000"/>
          <w:sz w:val="24"/>
          <w:szCs w:val="24"/>
          <w:lang w:eastAsia="pl-PL"/>
        </w:rPr>
        <w:t>Powierzającego</w:t>
      </w:r>
      <w:r w:rsidRPr="00646B1D">
        <w:rPr>
          <w:rFonts w:ascii="Cambria" w:eastAsia="Times New Roman" w:hAnsi="Cambria" w:cs="Times New Roman"/>
          <w:color w:val="000000"/>
          <w:sz w:val="24"/>
          <w:szCs w:val="24"/>
          <w:lang w:eastAsia="pl-PL"/>
        </w:rPr>
        <w:t>.</w:t>
      </w:r>
    </w:p>
    <w:p w:rsidR="00646B1D" w:rsidRPr="00646B1D" w:rsidRDefault="00646B1D" w:rsidP="00646B1D">
      <w:pPr>
        <w:widowControl w:val="0"/>
        <w:numPr>
          <w:ilvl w:val="0"/>
          <w:numId w:val="13"/>
        </w:numPr>
        <w:autoSpaceDE w:val="0"/>
        <w:autoSpaceDN w:val="0"/>
        <w:adjustRightInd w:val="0"/>
        <w:spacing w:before="57" w:after="0" w:line="276" w:lineRule="auto"/>
        <w:jc w:val="both"/>
        <w:rPr>
          <w:rFonts w:ascii="Cambria" w:eastAsia="Times New Roman" w:hAnsi="Cambria" w:cs="Times New Roman"/>
          <w:color w:val="000000"/>
          <w:sz w:val="24"/>
          <w:szCs w:val="24"/>
          <w:lang w:eastAsia="pl-PL"/>
        </w:rPr>
      </w:pPr>
      <w:r w:rsidRPr="00646B1D">
        <w:rPr>
          <w:rFonts w:ascii="Cambria" w:eastAsia="Times New Roman" w:hAnsi="Cambria" w:cs="Times New Roman"/>
          <w:color w:val="000000"/>
          <w:sz w:val="24"/>
          <w:szCs w:val="24"/>
          <w:lang w:eastAsia="pl-PL"/>
        </w:rPr>
        <w:t xml:space="preserve">Z tytułu wykonywania niniejszej Umowy powierzania, </w:t>
      </w:r>
      <w:r w:rsidRPr="00646B1D">
        <w:rPr>
          <w:rFonts w:ascii="Cambria" w:eastAsia="Times New Roman" w:hAnsi="Cambria" w:cs="Times New Roman"/>
          <w:i/>
          <w:color w:val="000000"/>
          <w:sz w:val="24"/>
          <w:szCs w:val="24"/>
          <w:lang w:eastAsia="pl-PL"/>
        </w:rPr>
        <w:t>Podmiotowi przetwarzającemu</w:t>
      </w:r>
      <w:r w:rsidRPr="00646B1D">
        <w:rPr>
          <w:rFonts w:ascii="Cambria" w:eastAsia="Times New Roman" w:hAnsi="Cambria" w:cs="Times New Roman"/>
          <w:color w:val="000000"/>
          <w:sz w:val="24"/>
          <w:szCs w:val="24"/>
          <w:lang w:eastAsia="pl-PL"/>
        </w:rPr>
        <w:t xml:space="preserve"> nie przysługuje dodatkowe wynagrodzenie.</w:t>
      </w:r>
    </w:p>
    <w:p w:rsidR="00646B1D" w:rsidRPr="00646B1D" w:rsidRDefault="00646B1D" w:rsidP="00646B1D">
      <w:pPr>
        <w:widowControl w:val="0"/>
        <w:autoSpaceDE w:val="0"/>
        <w:autoSpaceDN w:val="0"/>
        <w:adjustRightInd w:val="0"/>
        <w:spacing w:before="57" w:after="0" w:line="240" w:lineRule="auto"/>
        <w:ind w:left="340" w:hanging="340"/>
        <w:jc w:val="both"/>
        <w:rPr>
          <w:rFonts w:ascii="Cambria" w:eastAsia="Times New Roman" w:hAnsi="Cambria" w:cs="Times New Roman"/>
          <w:color w:val="000000"/>
          <w:sz w:val="24"/>
          <w:szCs w:val="24"/>
          <w:lang w:eastAsia="pl-PL"/>
        </w:rPr>
      </w:pPr>
    </w:p>
    <w:p w:rsidR="00646B1D" w:rsidRPr="00646B1D" w:rsidRDefault="00646B1D" w:rsidP="00646B1D">
      <w:pPr>
        <w:widowControl w:val="0"/>
        <w:autoSpaceDE w:val="0"/>
        <w:autoSpaceDN w:val="0"/>
        <w:adjustRightInd w:val="0"/>
        <w:spacing w:before="57" w:after="0" w:line="240" w:lineRule="auto"/>
        <w:ind w:left="708" w:firstLine="708"/>
        <w:jc w:val="both"/>
        <w:rPr>
          <w:rFonts w:ascii="Cambria" w:eastAsia="Times New Roman" w:hAnsi="Cambria" w:cs="Times New Roman"/>
          <w:b/>
          <w:color w:val="000000"/>
          <w:sz w:val="24"/>
          <w:szCs w:val="24"/>
          <w:lang w:eastAsia="pl-PL"/>
        </w:rPr>
      </w:pPr>
      <w:r w:rsidRPr="00646B1D">
        <w:rPr>
          <w:rFonts w:ascii="Cambria" w:eastAsia="Times New Roman" w:hAnsi="Cambria" w:cs="Times New Roman"/>
          <w:b/>
          <w:color w:val="000000"/>
          <w:sz w:val="24"/>
          <w:szCs w:val="24"/>
          <w:lang w:eastAsia="pl-PL"/>
        </w:rPr>
        <w:t>Powierzający</w:t>
      </w:r>
      <w:r w:rsidRPr="00646B1D">
        <w:rPr>
          <w:rFonts w:ascii="Cambria" w:eastAsia="Times New Roman" w:hAnsi="Cambria" w:cs="Times New Roman"/>
          <w:b/>
          <w:color w:val="000000"/>
          <w:sz w:val="24"/>
          <w:szCs w:val="24"/>
          <w:lang w:eastAsia="pl-PL"/>
        </w:rPr>
        <w:tab/>
      </w:r>
      <w:r w:rsidRPr="00646B1D">
        <w:rPr>
          <w:rFonts w:ascii="Cambria" w:eastAsia="Times New Roman" w:hAnsi="Cambria" w:cs="Times New Roman"/>
          <w:b/>
          <w:color w:val="000000"/>
          <w:sz w:val="24"/>
          <w:szCs w:val="24"/>
          <w:lang w:eastAsia="pl-PL"/>
        </w:rPr>
        <w:tab/>
      </w:r>
      <w:r w:rsidRPr="00646B1D">
        <w:rPr>
          <w:rFonts w:ascii="Cambria" w:eastAsia="Times New Roman" w:hAnsi="Cambria" w:cs="Times New Roman"/>
          <w:b/>
          <w:color w:val="000000"/>
          <w:sz w:val="24"/>
          <w:szCs w:val="24"/>
          <w:lang w:eastAsia="pl-PL"/>
        </w:rPr>
        <w:tab/>
      </w:r>
      <w:r w:rsidRPr="00646B1D">
        <w:rPr>
          <w:rFonts w:ascii="Cambria" w:eastAsia="Times New Roman" w:hAnsi="Cambria" w:cs="Times New Roman"/>
          <w:b/>
          <w:color w:val="000000"/>
          <w:sz w:val="24"/>
          <w:szCs w:val="24"/>
          <w:lang w:eastAsia="pl-PL"/>
        </w:rPr>
        <w:tab/>
      </w:r>
      <w:r w:rsidRPr="00646B1D">
        <w:rPr>
          <w:rFonts w:ascii="Cambria" w:eastAsia="Times New Roman" w:hAnsi="Cambria" w:cs="Times New Roman"/>
          <w:b/>
          <w:color w:val="000000"/>
          <w:sz w:val="24"/>
          <w:szCs w:val="24"/>
          <w:lang w:eastAsia="pl-PL"/>
        </w:rPr>
        <w:tab/>
        <w:t>Podmiot Przetwarzający</w:t>
      </w:r>
    </w:p>
    <w:p w:rsidR="00646B1D" w:rsidRPr="00646B1D" w:rsidRDefault="00646B1D" w:rsidP="00646B1D">
      <w:pPr>
        <w:widowControl w:val="0"/>
        <w:autoSpaceDE w:val="0"/>
        <w:autoSpaceDN w:val="0"/>
        <w:adjustRightInd w:val="0"/>
        <w:spacing w:line="276" w:lineRule="auto"/>
        <w:jc w:val="both"/>
        <w:rPr>
          <w:rFonts w:ascii="Cambria" w:eastAsia="Times New Roman" w:hAnsi="Cambria" w:cs="Times New Roman"/>
          <w:color w:val="000000"/>
          <w:sz w:val="24"/>
          <w:szCs w:val="24"/>
        </w:rPr>
      </w:pPr>
    </w:p>
    <w:p w:rsidR="006A49DE" w:rsidRDefault="006A49DE"/>
    <w:sectPr w:rsidR="006A49DE" w:rsidSect="008D7B0A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0" w:h="16840"/>
      <w:pgMar w:top="1417" w:right="1417" w:bottom="1238" w:left="1417" w:header="0" w:footer="394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646B1D" w:rsidRDefault="00646B1D" w:rsidP="00646B1D">
      <w:pPr>
        <w:spacing w:after="0" w:line="240" w:lineRule="auto"/>
      </w:pPr>
      <w:r>
        <w:separator/>
      </w:r>
    </w:p>
  </w:endnote>
  <w:endnote w:type="continuationSeparator" w:id="0">
    <w:p w:rsidR="00646B1D" w:rsidRDefault="00646B1D" w:rsidP="00646B1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Myriad Pro">
    <w:altName w:val="Segoe UI"/>
    <w:panose1 w:val="00000000000000000000"/>
    <w:charset w:val="00"/>
    <w:family w:val="swiss"/>
    <w:notTrueType/>
    <w:pitch w:val="variable"/>
    <w:sig w:usb0="20000287" w:usb1="00000001" w:usb2="00000000" w:usb3="00000000" w:csb0="0000019F" w:csb1="00000000"/>
  </w:font>
  <w:font w:name="Helvetica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1F4CF7" w:rsidRDefault="001F4CF7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A014E1" w:rsidRPr="00BA303A" w:rsidRDefault="00ED06F1" w:rsidP="00E7400C">
    <w:pPr>
      <w:pStyle w:val="Stopka"/>
      <w:rPr>
        <w:rFonts w:ascii="Cambria" w:hAnsi="Cambria"/>
        <w:b/>
        <w:sz w:val="20"/>
        <w:szCs w:val="20"/>
        <w:bdr w:val="single" w:sz="4" w:space="0" w:color="auto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1F4CF7" w:rsidRDefault="001F4CF7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646B1D" w:rsidRDefault="00646B1D" w:rsidP="00646B1D">
      <w:pPr>
        <w:spacing w:after="0" w:line="240" w:lineRule="auto"/>
      </w:pPr>
      <w:r>
        <w:separator/>
      </w:r>
    </w:p>
  </w:footnote>
  <w:footnote w:type="continuationSeparator" w:id="0">
    <w:p w:rsidR="00646B1D" w:rsidRDefault="00646B1D" w:rsidP="00646B1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1F4CF7" w:rsidRDefault="001F4CF7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A014E1" w:rsidRDefault="004B5C0C" w:rsidP="00E128FD">
    <w:pPr>
      <w:pStyle w:val="Nagwek"/>
      <w:jc w:val="center"/>
    </w:pPr>
    <w:r>
      <w:rPr>
        <w:rFonts w:ascii="Helvetica" w:hAnsi="Helvetica" w:cs="Helvetica"/>
        <w:noProof/>
      </w:rPr>
      <w:drawing>
        <wp:inline distT="0" distB="0" distL="0" distR="0" wp14:anchorId="7151F8F9" wp14:editId="70C9551A">
          <wp:extent cx="871706" cy="902700"/>
          <wp:effectExtent l="0" t="0" r="0" b="12065"/>
          <wp:docPr id="12" name="Obraz 1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71706" cy="9027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1F4CF7" w:rsidRDefault="001F4CF7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6E2447"/>
    <w:multiLevelType w:val="hybridMultilevel"/>
    <w:tmpl w:val="6BB6A908"/>
    <w:lvl w:ilvl="0" w:tplc="228E280C">
      <w:start w:val="1"/>
      <w:numFmt w:val="decimal"/>
      <w:lvlText w:val="%1."/>
      <w:lvlJc w:val="left"/>
      <w:pPr>
        <w:ind w:left="720" w:hanging="360"/>
      </w:pPr>
      <w:rPr>
        <w:rFonts w:ascii="Times New Roman" w:eastAsia="Calibri" w:hAnsi="Times New Roman" w:cs="Times New Roman"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CC21581"/>
    <w:multiLevelType w:val="hybridMultilevel"/>
    <w:tmpl w:val="9440F704"/>
    <w:lvl w:ilvl="0" w:tplc="71B47DB2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0861F63"/>
    <w:multiLevelType w:val="hybridMultilevel"/>
    <w:tmpl w:val="904A0F9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8B75A69"/>
    <w:multiLevelType w:val="hybridMultilevel"/>
    <w:tmpl w:val="6BB6A908"/>
    <w:lvl w:ilvl="0" w:tplc="228E280C">
      <w:start w:val="1"/>
      <w:numFmt w:val="decimal"/>
      <w:lvlText w:val="%1."/>
      <w:lvlJc w:val="left"/>
      <w:pPr>
        <w:ind w:left="720" w:hanging="360"/>
      </w:pPr>
      <w:rPr>
        <w:rFonts w:ascii="Times New Roman" w:eastAsia="Calibri" w:hAnsi="Times New Roman" w:cs="Times New Roman"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06F29EC"/>
    <w:multiLevelType w:val="multilevel"/>
    <w:tmpl w:val="0415001D"/>
    <w:lvl w:ilvl="0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5" w15:restartNumberingAfterBreak="0">
    <w:nsid w:val="42963CEE"/>
    <w:multiLevelType w:val="hybridMultilevel"/>
    <w:tmpl w:val="9EAE2806"/>
    <w:lvl w:ilvl="0" w:tplc="04150017">
      <w:start w:val="1"/>
      <w:numFmt w:val="lowerLetter"/>
      <w:lvlText w:val="%1)"/>
      <w:lvlJc w:val="left"/>
      <w:pPr>
        <w:tabs>
          <w:tab w:val="num" w:pos="1440"/>
        </w:tabs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BBE01C8"/>
    <w:multiLevelType w:val="hybridMultilevel"/>
    <w:tmpl w:val="07D24E52"/>
    <w:lvl w:ilvl="0" w:tplc="2472ABC6">
      <w:start w:val="1"/>
      <w:numFmt w:val="lowerLetter"/>
      <w:lvlText w:val="%1)"/>
      <w:lvlJc w:val="left"/>
      <w:pPr>
        <w:tabs>
          <w:tab w:val="num" w:pos="1440"/>
        </w:tabs>
        <w:ind w:left="144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50C7F3D"/>
    <w:multiLevelType w:val="hybridMultilevel"/>
    <w:tmpl w:val="88BC28EC"/>
    <w:lvl w:ilvl="0" w:tplc="5FDAB232">
      <w:start w:val="1"/>
      <w:numFmt w:val="decimal"/>
      <w:lvlText w:val="%1."/>
      <w:lvlJc w:val="left"/>
      <w:pPr>
        <w:ind w:left="720" w:hanging="360"/>
      </w:pPr>
      <w:rPr>
        <w:rFonts w:ascii="Times New Roman" w:eastAsia="Calibri" w:hAnsi="Times New Roman" w:cs="Times New Roman" w:hint="default"/>
        <w:b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5155DDD"/>
    <w:multiLevelType w:val="hybridMultilevel"/>
    <w:tmpl w:val="88BC28EC"/>
    <w:lvl w:ilvl="0" w:tplc="5FDAB232">
      <w:start w:val="1"/>
      <w:numFmt w:val="decimal"/>
      <w:lvlText w:val="%1."/>
      <w:lvlJc w:val="left"/>
      <w:pPr>
        <w:ind w:left="720" w:hanging="360"/>
      </w:pPr>
      <w:rPr>
        <w:rFonts w:ascii="Times New Roman" w:eastAsia="Calibri" w:hAnsi="Times New Roman" w:cs="Times New Roman" w:hint="default"/>
        <w:b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A820858"/>
    <w:multiLevelType w:val="hybridMultilevel"/>
    <w:tmpl w:val="904A0F9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5E4D7FF8"/>
    <w:multiLevelType w:val="multilevel"/>
    <w:tmpl w:val="FCAC00D0"/>
    <w:lvl w:ilvl="0">
      <w:start w:val="3"/>
      <w:numFmt w:val="decimal"/>
      <w:lvlText w:val="%1."/>
      <w:lvlJc w:val="left"/>
      <w:pPr>
        <w:tabs>
          <w:tab w:val="num" w:pos="390"/>
        </w:tabs>
        <w:ind w:left="390" w:hanging="390"/>
      </w:pPr>
      <w:rPr>
        <w:rFonts w:hint="default"/>
        <w:b/>
      </w:rPr>
    </w:lvl>
    <w:lvl w:ilvl="1">
      <w:start w:val="1"/>
      <w:numFmt w:val="decimal"/>
      <w:lvlText w:val="%2."/>
      <w:lvlJc w:val="left"/>
      <w:pPr>
        <w:tabs>
          <w:tab w:val="num" w:pos="720"/>
        </w:tabs>
        <w:ind w:left="720" w:hanging="720"/>
      </w:pPr>
      <w:rPr>
        <w:rFonts w:ascii="Calibri" w:eastAsia="Calibri" w:hAnsi="Calibri" w:cs="Calibri"/>
        <w:i w:val="0"/>
      </w:rPr>
    </w:lvl>
    <w:lvl w:ilvl="2">
      <w:start w:val="1"/>
      <w:numFmt w:val="lowerLetter"/>
      <w:lvlText w:val="%3)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2160"/>
        </w:tabs>
        <w:ind w:left="2160" w:hanging="2160"/>
      </w:pPr>
      <w:rPr>
        <w:rFonts w:hint="default"/>
      </w:rPr>
    </w:lvl>
  </w:abstractNum>
  <w:abstractNum w:abstractNumId="11" w15:restartNumberingAfterBreak="0">
    <w:nsid w:val="66F753E8"/>
    <w:multiLevelType w:val="hybridMultilevel"/>
    <w:tmpl w:val="DF30BC8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6B5D1CE3"/>
    <w:multiLevelType w:val="hybridMultilevel"/>
    <w:tmpl w:val="88BC28EC"/>
    <w:lvl w:ilvl="0" w:tplc="5FDAB232">
      <w:start w:val="1"/>
      <w:numFmt w:val="decimal"/>
      <w:lvlText w:val="%1."/>
      <w:lvlJc w:val="left"/>
      <w:pPr>
        <w:ind w:left="720" w:hanging="360"/>
      </w:pPr>
      <w:rPr>
        <w:rFonts w:ascii="Times New Roman" w:eastAsia="Calibri" w:hAnsi="Times New Roman" w:cs="Times New Roman" w:hint="default"/>
        <w:b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77681301"/>
    <w:multiLevelType w:val="hybridMultilevel"/>
    <w:tmpl w:val="904A0F9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3"/>
  </w:num>
  <w:num w:numId="2">
    <w:abstractNumId w:val="2"/>
  </w:num>
  <w:num w:numId="3">
    <w:abstractNumId w:val="10"/>
  </w:num>
  <w:num w:numId="4">
    <w:abstractNumId w:val="4"/>
  </w:num>
  <w:num w:numId="5">
    <w:abstractNumId w:val="3"/>
  </w:num>
  <w:num w:numId="6">
    <w:abstractNumId w:val="5"/>
  </w:num>
  <w:num w:numId="7">
    <w:abstractNumId w:val="9"/>
  </w:num>
  <w:num w:numId="8">
    <w:abstractNumId w:val="0"/>
  </w:num>
  <w:num w:numId="9">
    <w:abstractNumId w:val="8"/>
  </w:num>
  <w:num w:numId="10">
    <w:abstractNumId w:val="7"/>
  </w:num>
  <w:num w:numId="11">
    <w:abstractNumId w:val="12"/>
  </w:num>
  <w:num w:numId="12">
    <w:abstractNumId w:val="6"/>
  </w:num>
  <w:num w:numId="13">
    <w:abstractNumId w:val="1"/>
  </w:num>
  <w:num w:numId="14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46B1D"/>
    <w:rsid w:val="001F4CF7"/>
    <w:rsid w:val="00404A78"/>
    <w:rsid w:val="00405439"/>
    <w:rsid w:val="004B5C0C"/>
    <w:rsid w:val="00646B1D"/>
    <w:rsid w:val="00647D88"/>
    <w:rsid w:val="00663027"/>
    <w:rsid w:val="006A49DE"/>
    <w:rsid w:val="00ED06F1"/>
    <w:rsid w:val="00FA2A8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1974035"/>
  <w15:chartTrackingRefBased/>
  <w15:docId w15:val="{CBEDBB2F-0B9F-4C52-A634-AA83CAA9F54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646B1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646B1D"/>
  </w:style>
  <w:style w:type="paragraph" w:styleId="Stopka">
    <w:name w:val="footer"/>
    <w:basedOn w:val="Normalny"/>
    <w:link w:val="StopkaZnak"/>
    <w:uiPriority w:val="99"/>
    <w:unhideWhenUsed/>
    <w:rsid w:val="00646B1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646B1D"/>
  </w:style>
  <w:style w:type="paragraph" w:styleId="Tekstdymka">
    <w:name w:val="Balloon Text"/>
    <w:basedOn w:val="Normalny"/>
    <w:link w:val="TekstdymkaZnak"/>
    <w:uiPriority w:val="99"/>
    <w:semiHidden/>
    <w:unhideWhenUsed/>
    <w:rsid w:val="004B5C0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4B5C0C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32</TotalTime>
  <Pages>5</Pages>
  <Words>1448</Words>
  <Characters>8688</Characters>
  <Application>Microsoft Office Word</Application>
  <DocSecurity>0</DocSecurity>
  <Lines>72</Lines>
  <Paragraphs>20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10116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</dc:creator>
  <cp:keywords/>
  <dc:description/>
  <cp:lastModifiedBy>Anna</cp:lastModifiedBy>
  <cp:revision>5</cp:revision>
  <cp:lastPrinted>2025-07-03T11:07:00Z</cp:lastPrinted>
  <dcterms:created xsi:type="dcterms:W3CDTF">2025-07-03T11:05:00Z</dcterms:created>
  <dcterms:modified xsi:type="dcterms:W3CDTF">2026-01-21T13:01:00Z</dcterms:modified>
</cp:coreProperties>
</file>