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173E7" w14:textId="2225E8E2" w:rsidR="00221DAE" w:rsidRPr="001B1787" w:rsidRDefault="00221DAE" w:rsidP="00221DAE">
      <w:pPr>
        <w:pStyle w:val="Nagwek1"/>
        <w:ind w:hanging="283"/>
        <w:jc w:val="both"/>
        <w:rPr>
          <w:rFonts w:ascii="Times New Roman" w:hAnsi="Times New Roman" w:cs="Times New Roman"/>
          <w:sz w:val="22"/>
          <w:szCs w:val="22"/>
        </w:rPr>
      </w:pPr>
      <w:r w:rsidRPr="001B1787">
        <w:rPr>
          <w:rFonts w:ascii="Times New Roman" w:hAnsi="Times New Roman" w:cs="Times New Roman"/>
          <w:sz w:val="22"/>
          <w:szCs w:val="22"/>
        </w:rPr>
        <w:t>Nazwa zamówienia</w:t>
      </w:r>
      <w:r w:rsidRPr="001B1787">
        <w:rPr>
          <w:rFonts w:ascii="Times New Roman" w:hAnsi="Times New Roman" w:cs="Times New Roman"/>
          <w:sz w:val="22"/>
          <w:szCs w:val="22"/>
        </w:rPr>
        <w:tab/>
        <w:t xml:space="preserve">      </w:t>
      </w:r>
      <w:r w:rsidRPr="001B1787">
        <w:rPr>
          <w:rFonts w:ascii="Times New Roman" w:hAnsi="Times New Roman" w:cs="Times New Roman"/>
          <w:sz w:val="22"/>
          <w:szCs w:val="22"/>
        </w:rPr>
        <w:tab/>
      </w:r>
      <w:r w:rsidRPr="001B1787">
        <w:rPr>
          <w:rFonts w:ascii="Times New Roman" w:hAnsi="Times New Roman" w:cs="Times New Roman"/>
          <w:sz w:val="22"/>
          <w:szCs w:val="22"/>
        </w:rPr>
        <w:tab/>
      </w:r>
      <w:r w:rsidRPr="001B1787">
        <w:rPr>
          <w:rFonts w:ascii="Times New Roman" w:hAnsi="Times New Roman" w:cs="Times New Roman"/>
          <w:sz w:val="22"/>
          <w:szCs w:val="22"/>
        </w:rPr>
        <w:tab/>
      </w:r>
      <w:r w:rsidRPr="001B1787">
        <w:rPr>
          <w:rFonts w:ascii="Times New Roman" w:hAnsi="Times New Roman" w:cs="Times New Roman"/>
          <w:sz w:val="22"/>
          <w:szCs w:val="22"/>
        </w:rPr>
        <w:tab/>
      </w:r>
      <w:r w:rsidR="004F087E" w:rsidRPr="001B1787">
        <w:rPr>
          <w:rFonts w:ascii="Times New Roman" w:hAnsi="Times New Roman" w:cs="Times New Roman"/>
          <w:sz w:val="22"/>
          <w:szCs w:val="22"/>
        </w:rPr>
        <w:t xml:space="preserve">   </w:t>
      </w:r>
      <w:r w:rsidRPr="001B1787">
        <w:rPr>
          <w:rFonts w:ascii="Times New Roman" w:hAnsi="Times New Roman" w:cs="Times New Roman"/>
          <w:sz w:val="22"/>
          <w:szCs w:val="22"/>
        </w:rPr>
        <w:t xml:space="preserve">  </w:t>
      </w:r>
      <w:r w:rsidR="001B1787">
        <w:rPr>
          <w:rFonts w:ascii="Times New Roman" w:hAnsi="Times New Roman" w:cs="Times New Roman"/>
          <w:sz w:val="22"/>
          <w:szCs w:val="22"/>
        </w:rPr>
        <w:tab/>
      </w:r>
      <w:r w:rsidR="001B1787">
        <w:rPr>
          <w:rFonts w:ascii="Times New Roman" w:hAnsi="Times New Roman" w:cs="Times New Roman"/>
          <w:sz w:val="22"/>
          <w:szCs w:val="22"/>
        </w:rPr>
        <w:tab/>
        <w:t xml:space="preserve">   </w:t>
      </w:r>
      <w:r w:rsidRPr="001B1787">
        <w:rPr>
          <w:rFonts w:ascii="Times New Roman" w:hAnsi="Times New Roman" w:cs="Times New Roman"/>
          <w:sz w:val="22"/>
          <w:szCs w:val="22"/>
        </w:rPr>
        <w:t xml:space="preserve">Załącznik nr 1 do </w:t>
      </w:r>
      <w:r w:rsidR="004F087E" w:rsidRPr="001B1787">
        <w:rPr>
          <w:rFonts w:ascii="Times New Roman" w:hAnsi="Times New Roman" w:cs="Times New Roman"/>
          <w:sz w:val="22"/>
          <w:szCs w:val="22"/>
        </w:rPr>
        <w:t>Z</w:t>
      </w:r>
      <w:r w:rsidRPr="001B1787">
        <w:rPr>
          <w:rFonts w:ascii="Times New Roman" w:hAnsi="Times New Roman" w:cs="Times New Roman"/>
          <w:sz w:val="22"/>
          <w:szCs w:val="22"/>
        </w:rPr>
        <w:t>apytania ofertowego</w:t>
      </w:r>
    </w:p>
    <w:p w14:paraId="77185635" w14:textId="36033D6A" w:rsidR="008D4468" w:rsidRPr="001B1787" w:rsidRDefault="008D4468" w:rsidP="008D4468">
      <w:pPr>
        <w:ind w:left="284"/>
        <w:jc w:val="both"/>
        <w:rPr>
          <w:rFonts w:ascii="Times New Roman" w:hAnsi="Times New Roman" w:cs="Times New Roman"/>
        </w:rPr>
      </w:pPr>
      <w:r w:rsidRPr="001B1787">
        <w:rPr>
          <w:rFonts w:ascii="Times New Roman" w:hAnsi="Times New Roman" w:cs="Times New Roman"/>
        </w:rPr>
        <w:t xml:space="preserve">Zakup urządzenia (1 </w:t>
      </w:r>
      <w:proofErr w:type="spellStart"/>
      <w:r w:rsidRPr="001B1787">
        <w:rPr>
          <w:rFonts w:ascii="Times New Roman" w:hAnsi="Times New Roman" w:cs="Times New Roman"/>
        </w:rPr>
        <w:t>szt</w:t>
      </w:r>
      <w:proofErr w:type="spellEnd"/>
      <w:r w:rsidRPr="001B1787">
        <w:rPr>
          <w:rFonts w:ascii="Times New Roman" w:hAnsi="Times New Roman" w:cs="Times New Roman"/>
        </w:rPr>
        <w:t>) typu UTM wraz ze wsparciem, licencją, aktualizacjami oraz pomocą techniczną.</w:t>
      </w:r>
    </w:p>
    <w:p w14:paraId="7BB021AB" w14:textId="77777777" w:rsidR="008D4468" w:rsidRPr="001B1787" w:rsidRDefault="008D4468" w:rsidP="008D4468">
      <w:pPr>
        <w:pStyle w:val="Nagwek1"/>
        <w:ind w:hanging="283"/>
        <w:jc w:val="both"/>
        <w:rPr>
          <w:rFonts w:ascii="Times New Roman" w:hAnsi="Times New Roman" w:cs="Times New Roman"/>
        </w:rPr>
      </w:pPr>
      <w:r w:rsidRPr="001B1787">
        <w:rPr>
          <w:rFonts w:ascii="Times New Roman" w:hAnsi="Times New Roman" w:cs="Times New Roman"/>
        </w:rPr>
        <w:t>Przedmiot zamówienia</w:t>
      </w:r>
    </w:p>
    <w:p w14:paraId="2F08850C" w14:textId="12F97C87" w:rsidR="008D4468" w:rsidRPr="001B1787" w:rsidRDefault="008D4468" w:rsidP="008D4468">
      <w:pPr>
        <w:ind w:left="284"/>
        <w:jc w:val="both"/>
        <w:rPr>
          <w:rFonts w:ascii="Times New Roman" w:hAnsi="Times New Roman" w:cs="Times New Roman"/>
        </w:rPr>
      </w:pPr>
      <w:r w:rsidRPr="001B1787">
        <w:rPr>
          <w:rFonts w:ascii="Times New Roman" w:hAnsi="Times New Roman" w:cs="Times New Roman"/>
        </w:rPr>
        <w:t>Przedmiotem zamówienia jest zakup urządzenia typu UTM z licencją, w trybie 24x7 wraz z dostawą do Zamawiającego.</w:t>
      </w:r>
    </w:p>
    <w:p w14:paraId="74E4F4CC" w14:textId="64B5D031" w:rsidR="008D4468" w:rsidRPr="001B1787" w:rsidRDefault="008D4468" w:rsidP="008D4468">
      <w:pPr>
        <w:pStyle w:val="Nagwek1"/>
        <w:ind w:hanging="283"/>
        <w:jc w:val="both"/>
        <w:rPr>
          <w:rFonts w:ascii="Times New Roman" w:hAnsi="Times New Roman" w:cs="Times New Roman"/>
        </w:rPr>
      </w:pPr>
      <w:r w:rsidRPr="001B1787">
        <w:rPr>
          <w:rFonts w:ascii="Times New Roman" w:hAnsi="Times New Roman" w:cs="Times New Roman"/>
        </w:rPr>
        <w:t>Wymagania Ogólne</w:t>
      </w:r>
      <w:r w:rsidR="0028474E" w:rsidRPr="001B1787">
        <w:rPr>
          <w:rFonts w:ascii="Times New Roman" w:hAnsi="Times New Roman" w:cs="Times New Roman"/>
        </w:rPr>
        <w:t xml:space="preserve"> - minimalne</w:t>
      </w:r>
    </w:p>
    <w:p w14:paraId="4884BB40" w14:textId="2363F5FA" w:rsidR="0028474E" w:rsidRDefault="0028474E" w:rsidP="0028474E">
      <w:pPr>
        <w:ind w:left="284"/>
        <w:rPr>
          <w:rFonts w:ascii="Times New Roman" w:hAnsi="Times New Roman" w:cs="Times New Roman"/>
          <w:sz w:val="23"/>
          <w:szCs w:val="23"/>
        </w:rPr>
      </w:pPr>
      <w:r w:rsidRPr="001B1787">
        <w:rPr>
          <w:rFonts w:ascii="Times New Roman" w:hAnsi="Times New Roman" w:cs="Times New Roman"/>
          <w:sz w:val="23"/>
          <w:szCs w:val="23"/>
        </w:rPr>
        <w:sym w:font="Symbol" w:char="F0A8"/>
      </w:r>
      <w:r w:rsidRPr="001B1787">
        <w:rPr>
          <w:rFonts w:ascii="Times New Roman" w:hAnsi="Times New Roman" w:cs="Times New Roman"/>
          <w:sz w:val="23"/>
          <w:szCs w:val="23"/>
        </w:rPr>
        <w:t xml:space="preserve"> zaawansowane filtrowanie ruchu;</w:t>
      </w:r>
      <w:r w:rsidRPr="001B1787">
        <w:rPr>
          <w:rFonts w:ascii="Times New Roman" w:hAnsi="Times New Roman" w:cs="Times New Roman"/>
        </w:rPr>
        <w:br/>
      </w:r>
      <w:r w:rsidRPr="001B1787">
        <w:rPr>
          <w:rFonts w:ascii="Times New Roman" w:hAnsi="Times New Roman" w:cs="Times New Roman"/>
          <w:sz w:val="23"/>
          <w:szCs w:val="23"/>
        </w:rPr>
        <w:sym w:font="Symbol" w:char="F0A8"/>
      </w:r>
      <w:r w:rsidRPr="001B1787">
        <w:rPr>
          <w:rFonts w:ascii="Times New Roman" w:hAnsi="Times New Roman" w:cs="Times New Roman"/>
          <w:sz w:val="23"/>
          <w:szCs w:val="23"/>
        </w:rPr>
        <w:t xml:space="preserve"> możliwość indywidualnego zdefiniowania dostępu do zasobów internetowych;</w:t>
      </w:r>
      <w:r w:rsidRPr="001B1787">
        <w:rPr>
          <w:rFonts w:ascii="Times New Roman" w:hAnsi="Times New Roman" w:cs="Times New Roman"/>
        </w:rPr>
        <w:br/>
      </w:r>
      <w:r w:rsidRPr="001B1787">
        <w:rPr>
          <w:rFonts w:ascii="Times New Roman" w:hAnsi="Times New Roman" w:cs="Times New Roman"/>
          <w:sz w:val="23"/>
          <w:szCs w:val="23"/>
        </w:rPr>
        <w:sym w:font="Symbol" w:char="F0A8"/>
      </w:r>
      <w:r w:rsidRPr="001B1787">
        <w:rPr>
          <w:rFonts w:ascii="Times New Roman" w:hAnsi="Times New Roman" w:cs="Times New Roman"/>
          <w:sz w:val="23"/>
          <w:szCs w:val="23"/>
        </w:rPr>
        <w:t xml:space="preserve"> firewall/IPS/IDS;</w:t>
      </w:r>
      <w:r w:rsidRPr="001B1787">
        <w:rPr>
          <w:rFonts w:ascii="Times New Roman" w:hAnsi="Times New Roman" w:cs="Times New Roman"/>
        </w:rPr>
        <w:br/>
      </w:r>
      <w:r w:rsidRPr="001B1787">
        <w:rPr>
          <w:rFonts w:ascii="Times New Roman" w:hAnsi="Times New Roman" w:cs="Times New Roman"/>
          <w:sz w:val="23"/>
          <w:szCs w:val="23"/>
        </w:rPr>
        <w:sym w:font="Symbol" w:char="F0A8"/>
      </w:r>
      <w:r w:rsidRPr="001B1787">
        <w:rPr>
          <w:rFonts w:ascii="Times New Roman" w:hAnsi="Times New Roman" w:cs="Times New Roman"/>
          <w:sz w:val="23"/>
          <w:szCs w:val="23"/>
        </w:rPr>
        <w:t xml:space="preserve"> firewall aplikacyjny;</w:t>
      </w:r>
      <w:r w:rsidRPr="001B1787">
        <w:rPr>
          <w:rFonts w:ascii="Times New Roman" w:hAnsi="Times New Roman" w:cs="Times New Roman"/>
        </w:rPr>
        <w:br/>
      </w:r>
      <w:r w:rsidRPr="001B1787">
        <w:rPr>
          <w:rFonts w:ascii="Times New Roman" w:hAnsi="Times New Roman" w:cs="Times New Roman"/>
          <w:sz w:val="23"/>
          <w:szCs w:val="23"/>
        </w:rPr>
        <w:sym w:font="Symbol" w:char="F0A8"/>
      </w:r>
      <w:r w:rsidRPr="001B1787">
        <w:rPr>
          <w:rFonts w:ascii="Times New Roman" w:hAnsi="Times New Roman" w:cs="Times New Roman"/>
          <w:sz w:val="23"/>
          <w:szCs w:val="23"/>
        </w:rPr>
        <w:t xml:space="preserve"> przegląd aplikacji;</w:t>
      </w:r>
      <w:r w:rsidRPr="001B1787">
        <w:rPr>
          <w:rFonts w:ascii="Times New Roman" w:hAnsi="Times New Roman" w:cs="Times New Roman"/>
        </w:rPr>
        <w:br/>
      </w:r>
      <w:r w:rsidRPr="001B1787">
        <w:rPr>
          <w:rFonts w:ascii="Times New Roman" w:hAnsi="Times New Roman" w:cs="Times New Roman"/>
          <w:sz w:val="23"/>
          <w:szCs w:val="23"/>
        </w:rPr>
        <w:sym w:font="Symbol" w:char="F0A8"/>
      </w:r>
      <w:r w:rsidRPr="001B1787">
        <w:rPr>
          <w:rFonts w:ascii="Times New Roman" w:hAnsi="Times New Roman" w:cs="Times New Roman"/>
          <w:sz w:val="23"/>
          <w:szCs w:val="23"/>
        </w:rPr>
        <w:t xml:space="preserve"> filtrowanie adresów URL;</w:t>
      </w:r>
      <w:r w:rsidRPr="001B1787">
        <w:rPr>
          <w:rFonts w:ascii="Times New Roman" w:hAnsi="Times New Roman" w:cs="Times New Roman"/>
        </w:rPr>
        <w:br/>
      </w:r>
      <w:r w:rsidRPr="001B1787">
        <w:rPr>
          <w:rFonts w:ascii="Times New Roman" w:hAnsi="Times New Roman" w:cs="Times New Roman"/>
          <w:sz w:val="23"/>
          <w:szCs w:val="23"/>
        </w:rPr>
        <w:sym w:font="Symbol" w:char="F0A8"/>
      </w:r>
      <w:r w:rsidRPr="001B1787">
        <w:rPr>
          <w:rFonts w:ascii="Times New Roman" w:hAnsi="Times New Roman" w:cs="Times New Roman"/>
          <w:sz w:val="23"/>
          <w:szCs w:val="23"/>
        </w:rPr>
        <w:t xml:space="preserve"> zapobieganie włamaniom;</w:t>
      </w:r>
      <w:r w:rsidRPr="001B1787">
        <w:rPr>
          <w:rFonts w:ascii="Times New Roman" w:hAnsi="Times New Roman" w:cs="Times New Roman"/>
        </w:rPr>
        <w:br/>
      </w:r>
      <w:r w:rsidRPr="001B1787">
        <w:rPr>
          <w:rFonts w:ascii="Times New Roman" w:hAnsi="Times New Roman" w:cs="Times New Roman"/>
          <w:sz w:val="23"/>
          <w:szCs w:val="23"/>
        </w:rPr>
        <w:sym w:font="Symbol" w:char="F0A8"/>
      </w:r>
      <w:r w:rsidRPr="001B1787">
        <w:rPr>
          <w:rFonts w:ascii="Times New Roman" w:hAnsi="Times New Roman" w:cs="Times New Roman"/>
          <w:sz w:val="23"/>
          <w:szCs w:val="23"/>
        </w:rPr>
        <w:t xml:space="preserve"> skanowanie protokołów;</w:t>
      </w:r>
      <w:r w:rsidRPr="001B1787">
        <w:rPr>
          <w:rFonts w:ascii="Times New Roman" w:hAnsi="Times New Roman" w:cs="Times New Roman"/>
        </w:rPr>
        <w:br/>
      </w:r>
      <w:r w:rsidRPr="001B1787">
        <w:rPr>
          <w:rFonts w:ascii="Times New Roman" w:hAnsi="Times New Roman" w:cs="Times New Roman"/>
          <w:sz w:val="23"/>
          <w:szCs w:val="23"/>
        </w:rPr>
        <w:sym w:font="Symbol" w:char="F0A8"/>
      </w:r>
      <w:r w:rsidRPr="001B1787">
        <w:rPr>
          <w:rFonts w:ascii="Times New Roman" w:hAnsi="Times New Roman" w:cs="Times New Roman"/>
          <w:sz w:val="23"/>
          <w:szCs w:val="23"/>
        </w:rPr>
        <w:t xml:space="preserve"> kontrola aplikacji;</w:t>
      </w:r>
      <w:r w:rsidRPr="001B1787">
        <w:rPr>
          <w:rFonts w:ascii="Times New Roman" w:hAnsi="Times New Roman" w:cs="Times New Roman"/>
        </w:rPr>
        <w:br/>
      </w:r>
      <w:r w:rsidRPr="001B1787">
        <w:rPr>
          <w:rFonts w:ascii="Times New Roman" w:hAnsi="Times New Roman" w:cs="Times New Roman"/>
          <w:sz w:val="23"/>
          <w:szCs w:val="23"/>
        </w:rPr>
        <w:sym w:font="Symbol" w:char="F0A8"/>
      </w:r>
      <w:r w:rsidRPr="001B1787">
        <w:rPr>
          <w:rFonts w:ascii="Times New Roman" w:hAnsi="Times New Roman" w:cs="Times New Roman"/>
          <w:sz w:val="23"/>
          <w:szCs w:val="23"/>
        </w:rPr>
        <w:t xml:space="preserve"> ochrona przed atakami i innymi zagrożeniami;</w:t>
      </w:r>
      <w:r w:rsidRPr="001B1787">
        <w:rPr>
          <w:rFonts w:ascii="Times New Roman" w:hAnsi="Times New Roman" w:cs="Times New Roman"/>
        </w:rPr>
        <w:br/>
      </w:r>
      <w:r w:rsidRPr="001B1787">
        <w:rPr>
          <w:rFonts w:ascii="Times New Roman" w:hAnsi="Times New Roman" w:cs="Times New Roman"/>
          <w:sz w:val="23"/>
          <w:szCs w:val="23"/>
        </w:rPr>
        <w:sym w:font="Symbol" w:char="F0A8"/>
      </w:r>
      <w:r w:rsidRPr="001B1787">
        <w:rPr>
          <w:rFonts w:ascii="Times New Roman" w:hAnsi="Times New Roman" w:cs="Times New Roman"/>
          <w:sz w:val="23"/>
          <w:szCs w:val="23"/>
        </w:rPr>
        <w:t xml:space="preserve"> automatyczna kwarantanna w przypadku ataku;</w:t>
      </w:r>
      <w:r w:rsidRPr="001B1787">
        <w:rPr>
          <w:rFonts w:ascii="Times New Roman" w:hAnsi="Times New Roman" w:cs="Times New Roman"/>
        </w:rPr>
        <w:br/>
      </w:r>
      <w:r w:rsidRPr="001B1787">
        <w:rPr>
          <w:rFonts w:ascii="Times New Roman" w:hAnsi="Times New Roman" w:cs="Times New Roman"/>
          <w:sz w:val="23"/>
          <w:szCs w:val="23"/>
        </w:rPr>
        <w:sym w:font="Symbol" w:char="F0A8"/>
      </w:r>
      <w:r w:rsidRPr="001B178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B1787">
        <w:rPr>
          <w:rFonts w:ascii="Times New Roman" w:hAnsi="Times New Roman" w:cs="Times New Roman"/>
          <w:sz w:val="23"/>
          <w:szCs w:val="23"/>
        </w:rPr>
        <w:t>antyspam</w:t>
      </w:r>
      <w:proofErr w:type="spellEnd"/>
      <w:r w:rsidRPr="001B1787">
        <w:rPr>
          <w:rFonts w:ascii="Times New Roman" w:hAnsi="Times New Roman" w:cs="Times New Roman"/>
          <w:sz w:val="23"/>
          <w:szCs w:val="23"/>
        </w:rPr>
        <w:t xml:space="preserve"> i </w:t>
      </w:r>
      <w:proofErr w:type="spellStart"/>
      <w:r w:rsidRPr="001B1787">
        <w:rPr>
          <w:rFonts w:ascii="Times New Roman" w:hAnsi="Times New Roman" w:cs="Times New Roman"/>
          <w:sz w:val="23"/>
          <w:szCs w:val="23"/>
        </w:rPr>
        <w:t>antyphishing</w:t>
      </w:r>
      <w:proofErr w:type="spellEnd"/>
      <w:r w:rsidRPr="001B1787">
        <w:rPr>
          <w:rFonts w:ascii="Times New Roman" w:hAnsi="Times New Roman" w:cs="Times New Roman"/>
          <w:sz w:val="23"/>
          <w:szCs w:val="23"/>
        </w:rPr>
        <w:t>;</w:t>
      </w:r>
      <w:r w:rsidRPr="001B1787">
        <w:rPr>
          <w:rFonts w:ascii="Times New Roman" w:hAnsi="Times New Roman" w:cs="Times New Roman"/>
        </w:rPr>
        <w:br/>
      </w:r>
      <w:r w:rsidRPr="001B1787">
        <w:rPr>
          <w:rFonts w:ascii="Times New Roman" w:hAnsi="Times New Roman" w:cs="Times New Roman"/>
          <w:sz w:val="23"/>
          <w:szCs w:val="23"/>
        </w:rPr>
        <w:sym w:font="Symbol" w:char="F0A8"/>
      </w:r>
      <w:r w:rsidRPr="001B1787">
        <w:rPr>
          <w:rFonts w:ascii="Times New Roman" w:hAnsi="Times New Roman" w:cs="Times New Roman"/>
          <w:sz w:val="23"/>
          <w:szCs w:val="23"/>
        </w:rPr>
        <w:t xml:space="preserve"> reputacja na bazie analizy heurystycznej;</w:t>
      </w:r>
      <w:r w:rsidRPr="001B1787">
        <w:rPr>
          <w:rFonts w:ascii="Times New Roman" w:hAnsi="Times New Roman" w:cs="Times New Roman"/>
        </w:rPr>
        <w:br/>
      </w:r>
      <w:r w:rsidRPr="001B1787">
        <w:rPr>
          <w:rFonts w:ascii="Times New Roman" w:hAnsi="Times New Roman" w:cs="Times New Roman"/>
          <w:sz w:val="23"/>
          <w:szCs w:val="23"/>
        </w:rPr>
        <w:sym w:font="Symbol" w:char="F0A8"/>
      </w:r>
      <w:r w:rsidRPr="001B1787">
        <w:rPr>
          <w:rFonts w:ascii="Times New Roman" w:hAnsi="Times New Roman" w:cs="Times New Roman"/>
          <w:sz w:val="23"/>
          <w:szCs w:val="23"/>
        </w:rPr>
        <w:t xml:space="preserve"> wbudowane oprogramowanie antywirusowe;</w:t>
      </w:r>
      <w:r w:rsidRPr="001B1787">
        <w:rPr>
          <w:rFonts w:ascii="Times New Roman" w:hAnsi="Times New Roman" w:cs="Times New Roman"/>
        </w:rPr>
        <w:br/>
      </w:r>
      <w:r w:rsidRPr="001B1787">
        <w:rPr>
          <w:rFonts w:ascii="Times New Roman" w:hAnsi="Times New Roman" w:cs="Times New Roman"/>
          <w:sz w:val="23"/>
          <w:szCs w:val="23"/>
        </w:rPr>
        <w:sym w:font="Symbol" w:char="F0A8"/>
      </w:r>
      <w:r w:rsidRPr="001B178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B1787">
        <w:rPr>
          <w:rFonts w:ascii="Times New Roman" w:hAnsi="Times New Roman" w:cs="Times New Roman"/>
          <w:sz w:val="23"/>
          <w:szCs w:val="23"/>
        </w:rPr>
        <w:t>sandboxing</w:t>
      </w:r>
      <w:proofErr w:type="spellEnd"/>
      <w:r w:rsidRPr="001B1787">
        <w:rPr>
          <w:rFonts w:ascii="Times New Roman" w:hAnsi="Times New Roman" w:cs="Times New Roman"/>
          <w:sz w:val="23"/>
          <w:szCs w:val="23"/>
        </w:rPr>
        <w:t>;</w:t>
      </w:r>
      <w:r w:rsidRPr="001B1787">
        <w:rPr>
          <w:rFonts w:ascii="Times New Roman" w:hAnsi="Times New Roman" w:cs="Times New Roman"/>
        </w:rPr>
        <w:br/>
      </w:r>
      <w:r w:rsidRPr="001B1787">
        <w:rPr>
          <w:rFonts w:ascii="Times New Roman" w:hAnsi="Times New Roman" w:cs="Times New Roman"/>
          <w:sz w:val="23"/>
          <w:szCs w:val="23"/>
        </w:rPr>
        <w:sym w:font="Symbol" w:char="F0A8"/>
      </w:r>
      <w:r w:rsidRPr="001B178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B1787">
        <w:rPr>
          <w:rFonts w:ascii="Times New Roman" w:hAnsi="Times New Roman" w:cs="Times New Roman"/>
          <w:sz w:val="23"/>
          <w:szCs w:val="23"/>
        </w:rPr>
        <w:t>site</w:t>
      </w:r>
      <w:proofErr w:type="spellEnd"/>
      <w:r w:rsidRPr="001B1787">
        <w:rPr>
          <w:rFonts w:ascii="Times New Roman" w:hAnsi="Times New Roman" w:cs="Times New Roman"/>
          <w:sz w:val="23"/>
          <w:szCs w:val="23"/>
        </w:rPr>
        <w:t>-to-</w:t>
      </w:r>
      <w:proofErr w:type="spellStart"/>
      <w:r w:rsidRPr="001B1787">
        <w:rPr>
          <w:rFonts w:ascii="Times New Roman" w:hAnsi="Times New Roman" w:cs="Times New Roman"/>
          <w:sz w:val="23"/>
          <w:szCs w:val="23"/>
        </w:rPr>
        <w:t>site</w:t>
      </w:r>
      <w:proofErr w:type="spellEnd"/>
      <w:r w:rsidRPr="001B1787">
        <w:rPr>
          <w:rFonts w:ascii="Times New Roman" w:hAnsi="Times New Roman" w:cs="Times New Roman"/>
          <w:sz w:val="23"/>
          <w:szCs w:val="23"/>
        </w:rPr>
        <w:t xml:space="preserve"> lub </w:t>
      </w:r>
      <w:proofErr w:type="spellStart"/>
      <w:r w:rsidRPr="001B1787">
        <w:rPr>
          <w:rFonts w:ascii="Times New Roman" w:hAnsi="Times New Roman" w:cs="Times New Roman"/>
          <w:sz w:val="23"/>
          <w:szCs w:val="23"/>
        </w:rPr>
        <w:t>client</w:t>
      </w:r>
      <w:proofErr w:type="spellEnd"/>
      <w:r w:rsidRPr="001B1787">
        <w:rPr>
          <w:rFonts w:ascii="Times New Roman" w:hAnsi="Times New Roman" w:cs="Times New Roman"/>
          <w:sz w:val="23"/>
          <w:szCs w:val="23"/>
        </w:rPr>
        <w:t>-to-</w:t>
      </w:r>
      <w:proofErr w:type="spellStart"/>
      <w:r w:rsidRPr="001B1787">
        <w:rPr>
          <w:rFonts w:ascii="Times New Roman" w:hAnsi="Times New Roman" w:cs="Times New Roman"/>
          <w:sz w:val="23"/>
          <w:szCs w:val="23"/>
        </w:rPr>
        <w:t>site</w:t>
      </w:r>
      <w:proofErr w:type="spellEnd"/>
      <w:r w:rsidRPr="001B178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B1787">
        <w:rPr>
          <w:rFonts w:ascii="Times New Roman" w:hAnsi="Times New Roman" w:cs="Times New Roman"/>
          <w:sz w:val="23"/>
          <w:szCs w:val="23"/>
        </w:rPr>
        <w:t>IPSec</w:t>
      </w:r>
      <w:proofErr w:type="spellEnd"/>
      <w:r w:rsidRPr="001B1787">
        <w:rPr>
          <w:rFonts w:ascii="Times New Roman" w:hAnsi="Times New Roman" w:cs="Times New Roman"/>
          <w:sz w:val="23"/>
          <w:szCs w:val="23"/>
        </w:rPr>
        <w:t xml:space="preserve"> VPN;</w:t>
      </w:r>
      <w:r w:rsidRPr="001B1787">
        <w:rPr>
          <w:rFonts w:ascii="Times New Roman" w:hAnsi="Times New Roman" w:cs="Times New Roman"/>
        </w:rPr>
        <w:br/>
      </w:r>
      <w:r w:rsidRPr="001B1787">
        <w:rPr>
          <w:rFonts w:ascii="Times New Roman" w:hAnsi="Times New Roman" w:cs="Times New Roman"/>
          <w:sz w:val="23"/>
          <w:szCs w:val="23"/>
        </w:rPr>
        <w:sym w:font="Symbol" w:char="F0A8"/>
      </w:r>
      <w:r w:rsidRPr="001B1787">
        <w:rPr>
          <w:rFonts w:ascii="Times New Roman" w:hAnsi="Times New Roman" w:cs="Times New Roman"/>
          <w:sz w:val="23"/>
          <w:szCs w:val="23"/>
        </w:rPr>
        <w:t xml:space="preserve"> zdalny tunel SSL VPN w trybie Multi-OS;</w:t>
      </w:r>
      <w:r w:rsidRPr="001B1787">
        <w:rPr>
          <w:rFonts w:ascii="Times New Roman" w:hAnsi="Times New Roman" w:cs="Times New Roman"/>
        </w:rPr>
        <w:br/>
      </w:r>
      <w:r w:rsidRPr="001B1787">
        <w:rPr>
          <w:rFonts w:ascii="Times New Roman" w:hAnsi="Times New Roman" w:cs="Times New Roman"/>
          <w:sz w:val="23"/>
          <w:szCs w:val="23"/>
        </w:rPr>
        <w:sym w:font="Symbol" w:char="F0A8"/>
      </w:r>
      <w:r w:rsidRPr="001B1787">
        <w:rPr>
          <w:rFonts w:ascii="Times New Roman" w:hAnsi="Times New Roman" w:cs="Times New Roman"/>
          <w:sz w:val="23"/>
          <w:szCs w:val="23"/>
        </w:rPr>
        <w:t xml:space="preserve"> analizator poprawności reguł;</w:t>
      </w:r>
      <w:r w:rsidRPr="001B1787">
        <w:rPr>
          <w:rFonts w:ascii="Times New Roman" w:hAnsi="Times New Roman" w:cs="Times New Roman"/>
        </w:rPr>
        <w:br/>
      </w:r>
      <w:r w:rsidRPr="001B1787">
        <w:rPr>
          <w:rFonts w:ascii="Times New Roman" w:hAnsi="Times New Roman" w:cs="Times New Roman"/>
          <w:sz w:val="23"/>
          <w:szCs w:val="23"/>
        </w:rPr>
        <w:sym w:font="Symbol" w:char="F0A8"/>
      </w:r>
      <w:r w:rsidRPr="001B1787">
        <w:rPr>
          <w:rFonts w:ascii="Times New Roman" w:hAnsi="Times New Roman" w:cs="Times New Roman"/>
          <w:sz w:val="23"/>
          <w:szCs w:val="23"/>
        </w:rPr>
        <w:t xml:space="preserve"> wbudowane raportowanie i narzędzia do analizy;</w:t>
      </w:r>
      <w:r w:rsidRPr="001B1787">
        <w:rPr>
          <w:rFonts w:ascii="Times New Roman" w:hAnsi="Times New Roman" w:cs="Times New Roman"/>
        </w:rPr>
        <w:br/>
      </w:r>
      <w:r w:rsidRPr="001B1787">
        <w:rPr>
          <w:rFonts w:ascii="Times New Roman" w:hAnsi="Times New Roman" w:cs="Times New Roman"/>
          <w:sz w:val="23"/>
          <w:szCs w:val="23"/>
        </w:rPr>
        <w:sym w:font="Symbol" w:char="F0A8"/>
      </w:r>
      <w:r w:rsidRPr="001B1787">
        <w:rPr>
          <w:rFonts w:ascii="Times New Roman" w:hAnsi="Times New Roman" w:cs="Times New Roman"/>
          <w:sz w:val="23"/>
          <w:szCs w:val="23"/>
        </w:rPr>
        <w:t xml:space="preserve"> interaktywne i konfigurowalne raporty;</w:t>
      </w:r>
      <w:r w:rsidRPr="001B1787">
        <w:rPr>
          <w:rFonts w:ascii="Times New Roman" w:hAnsi="Times New Roman" w:cs="Times New Roman"/>
        </w:rPr>
        <w:br/>
      </w:r>
      <w:r w:rsidRPr="001B1787">
        <w:rPr>
          <w:rFonts w:ascii="Times New Roman" w:hAnsi="Times New Roman" w:cs="Times New Roman"/>
          <w:sz w:val="23"/>
          <w:szCs w:val="23"/>
        </w:rPr>
        <w:sym w:font="Symbol" w:char="F0A8"/>
      </w:r>
      <w:r w:rsidRPr="001B1787">
        <w:rPr>
          <w:rFonts w:ascii="Times New Roman" w:hAnsi="Times New Roman" w:cs="Times New Roman"/>
          <w:sz w:val="23"/>
          <w:szCs w:val="23"/>
        </w:rPr>
        <w:t xml:space="preserve"> wysyłanie logów;</w:t>
      </w:r>
      <w:r w:rsidRPr="001B1787">
        <w:rPr>
          <w:rFonts w:ascii="Times New Roman" w:hAnsi="Times New Roman" w:cs="Times New Roman"/>
        </w:rPr>
        <w:br/>
      </w:r>
      <w:r w:rsidRPr="001B1787">
        <w:rPr>
          <w:rFonts w:ascii="Times New Roman" w:hAnsi="Times New Roman" w:cs="Times New Roman"/>
          <w:sz w:val="23"/>
          <w:szCs w:val="23"/>
        </w:rPr>
        <w:sym w:font="Symbol" w:char="F0A8"/>
      </w:r>
      <w:r w:rsidRPr="001B1787">
        <w:rPr>
          <w:rFonts w:ascii="Times New Roman" w:hAnsi="Times New Roman" w:cs="Times New Roman"/>
          <w:sz w:val="23"/>
          <w:szCs w:val="23"/>
        </w:rPr>
        <w:t xml:space="preserve"> automatyczne tworzenie kopii zapasowych konfiguracji;</w:t>
      </w:r>
      <w:r w:rsidRPr="001B1787">
        <w:rPr>
          <w:rFonts w:ascii="Times New Roman" w:hAnsi="Times New Roman" w:cs="Times New Roman"/>
        </w:rPr>
        <w:br/>
      </w:r>
      <w:r w:rsidRPr="001B1787">
        <w:rPr>
          <w:rFonts w:ascii="Times New Roman" w:hAnsi="Times New Roman" w:cs="Times New Roman"/>
          <w:sz w:val="23"/>
          <w:szCs w:val="23"/>
        </w:rPr>
        <w:sym w:font="Symbol" w:char="F0A8"/>
      </w:r>
      <w:r w:rsidRPr="001B1787">
        <w:rPr>
          <w:rFonts w:ascii="Times New Roman" w:hAnsi="Times New Roman" w:cs="Times New Roman"/>
          <w:sz w:val="23"/>
          <w:szCs w:val="23"/>
        </w:rPr>
        <w:t xml:space="preserve"> hybrydowy, dynamiczny routing;</w:t>
      </w:r>
      <w:r w:rsidRPr="001B1787">
        <w:rPr>
          <w:rFonts w:ascii="Times New Roman" w:hAnsi="Times New Roman" w:cs="Times New Roman"/>
        </w:rPr>
        <w:br/>
      </w:r>
      <w:r w:rsidRPr="001B1787">
        <w:rPr>
          <w:rFonts w:ascii="Times New Roman" w:hAnsi="Times New Roman" w:cs="Times New Roman"/>
          <w:sz w:val="23"/>
          <w:szCs w:val="23"/>
        </w:rPr>
        <w:sym w:font="Symbol" w:char="F0A8"/>
      </w:r>
      <w:r w:rsidRPr="001B1787">
        <w:rPr>
          <w:rFonts w:ascii="Times New Roman" w:hAnsi="Times New Roman" w:cs="Times New Roman"/>
          <w:sz w:val="23"/>
          <w:szCs w:val="23"/>
        </w:rPr>
        <w:t xml:space="preserve"> globalna/lokalna polityka bezpieczeństwa.</w:t>
      </w:r>
    </w:p>
    <w:p w14:paraId="3A341DFE" w14:textId="77777777" w:rsidR="001B1787" w:rsidRDefault="001B1787" w:rsidP="0028474E">
      <w:pPr>
        <w:ind w:left="284"/>
        <w:rPr>
          <w:rFonts w:ascii="Times New Roman" w:hAnsi="Times New Roman" w:cs="Times New Roman"/>
          <w:b/>
          <w:bCs/>
          <w:sz w:val="23"/>
          <w:szCs w:val="23"/>
        </w:rPr>
      </w:pPr>
      <w:r w:rsidRPr="001B1787">
        <w:rPr>
          <w:rFonts w:ascii="Times New Roman" w:hAnsi="Times New Roman" w:cs="Times New Roman"/>
          <w:b/>
          <w:bCs/>
          <w:sz w:val="23"/>
          <w:szCs w:val="23"/>
        </w:rPr>
        <w:t xml:space="preserve">   </w:t>
      </w:r>
    </w:p>
    <w:p w14:paraId="4CE0436C" w14:textId="605C55A1" w:rsidR="001B1787" w:rsidRPr="001B1787" w:rsidRDefault="001B1787" w:rsidP="0028474E">
      <w:pPr>
        <w:ind w:left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-</w:t>
      </w:r>
      <w:r w:rsidRPr="001B1787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1B1787">
        <w:rPr>
          <w:rFonts w:ascii="Times New Roman" w:hAnsi="Times New Roman" w:cs="Times New Roman"/>
          <w:b/>
          <w:bCs/>
          <w:sz w:val="23"/>
          <w:szCs w:val="23"/>
          <w:u w:val="single"/>
        </w:rPr>
        <w:t>Polski interfejs</w:t>
      </w:r>
    </w:p>
    <w:p w14:paraId="6C2D584E" w14:textId="77777777" w:rsidR="008D4468" w:rsidRPr="001B1787" w:rsidRDefault="008D4468" w:rsidP="004F087E">
      <w:pPr>
        <w:pStyle w:val="Nagwek1"/>
        <w:ind w:hanging="283"/>
        <w:jc w:val="both"/>
        <w:rPr>
          <w:rFonts w:ascii="Times New Roman" w:hAnsi="Times New Roman" w:cs="Times New Roman"/>
        </w:rPr>
      </w:pPr>
      <w:r w:rsidRPr="001B1787">
        <w:rPr>
          <w:rFonts w:ascii="Times New Roman" w:hAnsi="Times New Roman" w:cs="Times New Roman"/>
        </w:rPr>
        <w:t>Serwisy i licencje</w:t>
      </w:r>
    </w:p>
    <w:p w14:paraId="2A565B4C" w14:textId="02208E64" w:rsidR="008D4468" w:rsidRPr="001B1787" w:rsidRDefault="008D4468" w:rsidP="0028474E">
      <w:pPr>
        <w:ind w:left="284"/>
        <w:jc w:val="both"/>
        <w:rPr>
          <w:rFonts w:ascii="Times New Roman" w:hAnsi="Times New Roman" w:cs="Times New Roman"/>
          <w:sz w:val="22"/>
          <w:szCs w:val="22"/>
        </w:rPr>
      </w:pPr>
      <w:r w:rsidRPr="001B1787">
        <w:rPr>
          <w:rFonts w:ascii="Times New Roman" w:hAnsi="Times New Roman" w:cs="Times New Roman"/>
          <w:sz w:val="22"/>
          <w:szCs w:val="22"/>
        </w:rPr>
        <w:t>W ramach postępowania powinny zostać dostarczone licencje upoważniające do korzystania z aktualnych baz funkcji ochronnych producenta i serwisów.</w:t>
      </w:r>
    </w:p>
    <w:p w14:paraId="4DF94C5F" w14:textId="77777777" w:rsidR="008D4468" w:rsidRPr="001B1787" w:rsidRDefault="008D4468" w:rsidP="004F087E">
      <w:pPr>
        <w:pStyle w:val="Nagwek1"/>
        <w:ind w:hanging="283"/>
        <w:jc w:val="both"/>
        <w:rPr>
          <w:rFonts w:ascii="Times New Roman" w:hAnsi="Times New Roman" w:cs="Times New Roman"/>
        </w:rPr>
      </w:pPr>
      <w:r w:rsidRPr="001B1787">
        <w:rPr>
          <w:rFonts w:ascii="Times New Roman" w:hAnsi="Times New Roman" w:cs="Times New Roman"/>
        </w:rPr>
        <w:lastRenderedPageBreak/>
        <w:t>Gwarancja oraz wsparcie</w:t>
      </w:r>
    </w:p>
    <w:p w14:paraId="6FF3C993" w14:textId="2A93A4A0" w:rsidR="008D4468" w:rsidRPr="001B1787" w:rsidRDefault="008D4468" w:rsidP="008D4468">
      <w:pPr>
        <w:pStyle w:val="Akapitzlist"/>
        <w:widowControl/>
        <w:numPr>
          <w:ilvl w:val="0"/>
          <w:numId w:val="51"/>
        </w:numPr>
        <w:spacing w:before="0" w:after="160" w:line="256" w:lineRule="auto"/>
        <w:contextualSpacing/>
        <w:rPr>
          <w:rFonts w:ascii="Times New Roman" w:hAnsi="Times New Roman" w:cs="Times New Roman"/>
        </w:rPr>
      </w:pPr>
      <w:r w:rsidRPr="001B1787">
        <w:rPr>
          <w:rFonts w:ascii="Times New Roman" w:hAnsi="Times New Roman" w:cs="Times New Roman"/>
        </w:rPr>
        <w:t>Gwarancja: System musi być objęty serwisem gwarancyjnym producenta przez okres</w:t>
      </w:r>
      <w:r w:rsidR="00CF6608" w:rsidRPr="001B1787">
        <w:rPr>
          <w:rFonts w:ascii="Times New Roman" w:hAnsi="Times New Roman" w:cs="Times New Roman"/>
        </w:rPr>
        <w:t xml:space="preserve"> min.</w:t>
      </w:r>
      <w:r w:rsidRPr="001B1787">
        <w:rPr>
          <w:rFonts w:ascii="Times New Roman" w:hAnsi="Times New Roman" w:cs="Times New Roman"/>
        </w:rPr>
        <w:t xml:space="preserve"> [</w:t>
      </w:r>
      <w:r w:rsidR="00CF6608" w:rsidRPr="001B1787">
        <w:rPr>
          <w:rFonts w:ascii="Times New Roman" w:hAnsi="Times New Roman" w:cs="Times New Roman"/>
        </w:rPr>
        <w:t>24</w:t>
      </w:r>
      <w:r w:rsidRPr="001B1787">
        <w:rPr>
          <w:rFonts w:ascii="Times New Roman" w:hAnsi="Times New Roman" w:cs="Times New Roman"/>
        </w:rPr>
        <w:t xml:space="preserve">] miesięcy, polegającym na naprawie lub wymianie urządzenia w przypadku jego wadliwości. W ramach tego serwisu producent musi zapewniać również dostęp do aktualizacji oprogramowania oraz wsparcie techniczne w trybie 24x7. </w:t>
      </w:r>
    </w:p>
    <w:p w14:paraId="76891046" w14:textId="77777777" w:rsidR="008D4468" w:rsidRPr="001B1787" w:rsidRDefault="008D4468" w:rsidP="008D4468">
      <w:pPr>
        <w:pStyle w:val="Akapitzlist"/>
        <w:widowControl/>
        <w:numPr>
          <w:ilvl w:val="0"/>
          <w:numId w:val="51"/>
        </w:numPr>
        <w:spacing w:before="0" w:after="160" w:line="256" w:lineRule="auto"/>
        <w:contextualSpacing/>
        <w:rPr>
          <w:rFonts w:ascii="Times New Roman" w:hAnsi="Times New Roman" w:cs="Times New Roman"/>
        </w:rPr>
      </w:pPr>
      <w:r w:rsidRPr="001B1787">
        <w:rPr>
          <w:rFonts w:ascii="Times New Roman" w:hAnsi="Times New Roman" w:cs="Times New Roman"/>
        </w:rPr>
        <w:t>Oświadczanie Producenta lub Autoryzowanego Dystrybutora świadczącego wsparcie techniczne o gotowości świadczenia na rzecz Zamawiającego wymaganego serwisu (zawierające: adres strony internetowej serwisu i numer infolinii telefonicznej).</w:t>
      </w:r>
    </w:p>
    <w:p w14:paraId="0212CC71" w14:textId="77777777" w:rsidR="008D4468" w:rsidRPr="001B1787" w:rsidRDefault="008D4468" w:rsidP="008D4468">
      <w:pPr>
        <w:pStyle w:val="Akapitzlist"/>
        <w:ind w:left="360"/>
        <w:rPr>
          <w:rFonts w:ascii="Times New Roman" w:hAnsi="Times New Roman" w:cs="Times New Roman"/>
        </w:rPr>
      </w:pPr>
    </w:p>
    <w:p w14:paraId="2639B038" w14:textId="77777777" w:rsidR="0084216F" w:rsidRPr="001B1787" w:rsidRDefault="0084216F" w:rsidP="008D4468">
      <w:pPr>
        <w:ind w:firstLine="284"/>
        <w:jc w:val="both"/>
        <w:rPr>
          <w:rFonts w:ascii="Times New Roman" w:hAnsi="Times New Roman" w:cs="Times New Roman"/>
          <w:sz w:val="22"/>
          <w:szCs w:val="22"/>
        </w:rPr>
      </w:pPr>
    </w:p>
    <w:sectPr w:rsidR="0084216F" w:rsidRPr="001B1787" w:rsidSect="00221DAE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814" w:right="991" w:bottom="1985" w:left="567" w:header="340" w:footer="516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BD721D" w14:textId="77777777" w:rsidR="001E5F74" w:rsidRDefault="001E5F74">
      <w:r>
        <w:separator/>
      </w:r>
    </w:p>
  </w:endnote>
  <w:endnote w:type="continuationSeparator" w:id="0">
    <w:p w14:paraId="1902114A" w14:textId="77777777" w:rsidR="001E5F74" w:rsidRDefault="001E5F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9C222" w14:textId="77777777" w:rsidR="00C22D0C" w:rsidRPr="00E957E2" w:rsidRDefault="00C22D0C" w:rsidP="002128E9">
    <w:pPr>
      <w:pStyle w:val="Stopka"/>
      <w:jc w:val="center"/>
      <w:rPr>
        <w:sz w:val="48"/>
      </w:rPr>
    </w:pPr>
    <w:r w:rsidRPr="00E957E2">
      <w:rPr>
        <w:szCs w:val="12"/>
      </w:rPr>
      <w:t>Projekt „Cyfrowa gmina” jest finansowany ze środków Europejskiego Funduszu Rozwoju Regionalnego w ramach Programu Operacyjnego Polska Cyfrowa na lata 2014 - 2020.</w:t>
    </w:r>
  </w:p>
  <w:p w14:paraId="0D9981A0" w14:textId="77777777" w:rsidR="00C22D0C" w:rsidRPr="00D951D0" w:rsidRDefault="00C22D0C" w:rsidP="00D951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DF53D" w14:textId="77777777" w:rsidR="00C22D0C" w:rsidRPr="00E957E2" w:rsidRDefault="00C22D0C" w:rsidP="002128E9">
    <w:pPr>
      <w:pStyle w:val="Stopka"/>
      <w:jc w:val="center"/>
      <w:rPr>
        <w:sz w:val="48"/>
      </w:rPr>
    </w:pPr>
    <w:r w:rsidRPr="00E957E2">
      <w:rPr>
        <w:szCs w:val="12"/>
      </w:rPr>
      <w:t>Projekt „Cyfrowa gmina” jest finansowany ze środków Europejskiego Funduszu Rozwoju Regionalnego w ramach Programu Operacyjnego Polska Cyfrowa na lata 2014 - 2020.</w:t>
    </w:r>
  </w:p>
  <w:p w14:paraId="7C65D99B" w14:textId="77777777" w:rsidR="00C22D0C" w:rsidRPr="00D951D0" w:rsidRDefault="00C22D0C" w:rsidP="00D951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ABC7D7" w14:textId="77777777" w:rsidR="001E5F74" w:rsidRDefault="001E5F74">
      <w:r>
        <w:separator/>
      </w:r>
    </w:p>
  </w:footnote>
  <w:footnote w:type="continuationSeparator" w:id="0">
    <w:p w14:paraId="2AC470EC" w14:textId="77777777" w:rsidR="001E5F74" w:rsidRDefault="001E5F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60B0" w14:textId="77777777" w:rsidR="00C22D0C" w:rsidRDefault="001B1787">
    <w:pPr>
      <w:pStyle w:val="Nagwek"/>
    </w:pPr>
    <w:r>
      <w:rPr>
        <w:noProof/>
      </w:rPr>
      <w:pict w14:anchorId="32A5C1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3.75pt;height:51pt;visibility:visible;mso-wrap-style:square">
          <v:imagedata r:id="rId1" o:title=""/>
        </v:shape>
      </w:pict>
    </w:r>
    <w:r>
      <w:rPr>
        <w:noProof/>
      </w:rPr>
      <w:pict w14:anchorId="1BF51A76">
        <v:shape id="_x0000_i1026" type="#_x0000_t75" style="width:147.75pt;height:49.5pt;visibility:visible;mso-wrap-style:square">
          <v:imagedata r:id="rId2" o:title=""/>
        </v:shape>
      </w:pict>
    </w:r>
    <w:r>
      <w:rPr>
        <w:noProof/>
      </w:rPr>
      <w:pict w14:anchorId="2504EDE5">
        <v:shape id="_x0000_i1027" type="#_x0000_t75" style="width:90pt;height:54pt;visibility:visible;mso-wrap-style:square">
          <v:imagedata r:id="rId3" o:title=""/>
        </v:shape>
      </w:pict>
    </w:r>
    <w:r>
      <w:rPr>
        <w:noProof/>
      </w:rPr>
      <w:pict w14:anchorId="4927398A">
        <v:shape id="_x0000_i1028" type="#_x0000_t75" style="width:150.75pt;height:51.75pt;visibility:visible;mso-wrap-style:square">
          <v:imagedata r:id="rId4" o:title="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3F914" w14:textId="77777777" w:rsidR="00C22D0C" w:rsidRDefault="001E5F74">
    <w:pPr>
      <w:pStyle w:val="Nagwek"/>
    </w:pPr>
    <w:r>
      <w:rPr>
        <w:noProof/>
      </w:rPr>
      <w:pict w14:anchorId="00D74AB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9" type="#_x0000_t75" style="width:119.25pt;height:51pt;visibility:visible;mso-wrap-style:square">
          <v:imagedata r:id="rId1" o:title=""/>
        </v:shape>
      </w:pict>
    </w:r>
    <w:r>
      <w:rPr>
        <w:noProof/>
      </w:rPr>
      <w:pict w14:anchorId="5E58F676">
        <v:shape id="Obraz 3" o:spid="_x0000_i1030" type="#_x0000_t75" style="width:143.25pt;height:49.5pt;visibility:visible;mso-wrap-style:square">
          <v:imagedata r:id="rId2" o:title=""/>
        </v:shape>
      </w:pict>
    </w:r>
    <w:r>
      <w:rPr>
        <w:noProof/>
      </w:rPr>
      <w:pict w14:anchorId="15F3F360">
        <v:shape id="Obraz 1" o:spid="_x0000_i1031" type="#_x0000_t75" style="width:85.5pt;height:53.25pt;visibility:visible;mso-wrap-style:square">
          <v:imagedata r:id="rId3" o:title=""/>
        </v:shape>
      </w:pict>
    </w:r>
    <w:r>
      <w:rPr>
        <w:noProof/>
      </w:rPr>
      <w:pict w14:anchorId="4ACC5509">
        <v:shape id="Obraz 4" o:spid="_x0000_i1032" type="#_x0000_t75" style="width:160.5pt;height:51.75pt;visibility:visible;mso-wrap-style:square">
          <v:imagedata r:id="rId4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F"/>
    <w:multiLevelType w:val="multilevel"/>
    <w:tmpl w:val="BC28E9F6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027158D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" w15:restartNumberingAfterBreak="0">
    <w:nsid w:val="05AF2984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3" w15:restartNumberingAfterBreak="0">
    <w:nsid w:val="0B421552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0DBE6ED2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5" w15:restartNumberingAfterBreak="0">
    <w:nsid w:val="0FE46081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6" w15:restartNumberingAfterBreak="0">
    <w:nsid w:val="106222CE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7" w15:restartNumberingAfterBreak="0">
    <w:nsid w:val="114962E7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12807C6B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9" w15:restartNumberingAfterBreak="0">
    <w:nsid w:val="131F41F0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0" w15:restartNumberingAfterBreak="0">
    <w:nsid w:val="136C4917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1" w15:restartNumberingAfterBreak="0">
    <w:nsid w:val="180C407A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2" w15:restartNumberingAfterBreak="0">
    <w:nsid w:val="19516A55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3" w15:restartNumberingAfterBreak="0">
    <w:nsid w:val="1E2F3952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4" w15:restartNumberingAfterBreak="0">
    <w:nsid w:val="1E445A59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5" w15:restartNumberingAfterBreak="0">
    <w:nsid w:val="21AA2F1D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6" w15:restartNumberingAfterBreak="0">
    <w:nsid w:val="238A2C8F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7" w15:restartNumberingAfterBreak="0">
    <w:nsid w:val="242E2298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8" w15:restartNumberingAfterBreak="0">
    <w:nsid w:val="27757573"/>
    <w:multiLevelType w:val="hybridMultilevel"/>
    <w:tmpl w:val="D27C6B3C"/>
    <w:lvl w:ilvl="0" w:tplc="57A4B712">
      <w:start w:val="1"/>
      <w:numFmt w:val="decimal"/>
      <w:pStyle w:val="Punkt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7C7CFF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0" w15:restartNumberingAfterBreak="0">
    <w:nsid w:val="2C15624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1" w15:restartNumberingAfterBreak="0">
    <w:nsid w:val="334D5BBE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2" w15:restartNumberingAfterBreak="0">
    <w:nsid w:val="34D504FA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3" w15:restartNumberingAfterBreak="0">
    <w:nsid w:val="372123A5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4" w15:restartNumberingAfterBreak="0">
    <w:nsid w:val="3EB60AF9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5" w15:restartNumberingAfterBreak="0">
    <w:nsid w:val="3FEA298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6" w15:restartNumberingAfterBreak="0">
    <w:nsid w:val="403912B7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7" w15:restartNumberingAfterBreak="0">
    <w:nsid w:val="45BB4B5F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8" w15:restartNumberingAfterBreak="0">
    <w:nsid w:val="49C55163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9" w15:restartNumberingAfterBreak="0">
    <w:nsid w:val="4B8211F8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30" w15:restartNumberingAfterBreak="0">
    <w:nsid w:val="4DB31230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1" w15:restartNumberingAfterBreak="0">
    <w:nsid w:val="4E7F322D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32" w15:restartNumberingAfterBreak="0">
    <w:nsid w:val="51A26EB3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33" w15:restartNumberingAfterBreak="0">
    <w:nsid w:val="51C376D8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4" w15:restartNumberingAfterBreak="0">
    <w:nsid w:val="53181092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5" w15:restartNumberingAfterBreak="0">
    <w:nsid w:val="55821E7C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6" w15:restartNumberingAfterBreak="0">
    <w:nsid w:val="58D80CF8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7" w15:restartNumberingAfterBreak="0">
    <w:nsid w:val="59637B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38" w15:restartNumberingAfterBreak="0">
    <w:nsid w:val="5D391987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39" w15:restartNumberingAfterBreak="0">
    <w:nsid w:val="5DB947D1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0" w15:restartNumberingAfterBreak="0">
    <w:nsid w:val="5E0D6EEA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1" w15:restartNumberingAfterBreak="0">
    <w:nsid w:val="5E151C90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2" w15:restartNumberingAfterBreak="0">
    <w:nsid w:val="6098050C"/>
    <w:multiLevelType w:val="hybridMultilevel"/>
    <w:tmpl w:val="37B2EF28"/>
    <w:lvl w:ilvl="0" w:tplc="5E00B0D2">
      <w:start w:val="1"/>
      <w:numFmt w:val="decimal"/>
      <w:pStyle w:val="Ustp"/>
      <w:lvlText w:val="%1."/>
      <w:lvlJc w:val="left"/>
      <w:pPr>
        <w:ind w:left="502" w:hanging="360"/>
      </w:pPr>
      <w:rPr>
        <w:b w:val="0"/>
        <w:i w:val="0"/>
        <w:strike w:val="0"/>
        <w:sz w:val="22"/>
      </w:rPr>
    </w:lvl>
    <w:lvl w:ilvl="1" w:tplc="C612550C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64795430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4" w15:restartNumberingAfterBreak="0">
    <w:nsid w:val="64C93AFB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5" w15:restartNumberingAfterBreak="0">
    <w:nsid w:val="65F834A9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6" w15:restartNumberingAfterBreak="0">
    <w:nsid w:val="6BE50FAE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47" w15:restartNumberingAfterBreak="0">
    <w:nsid w:val="6F5F55F3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8" w15:restartNumberingAfterBreak="0">
    <w:nsid w:val="74DD0A5D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9" w15:restartNumberingAfterBreak="0">
    <w:nsid w:val="75E40CA3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50" w15:restartNumberingAfterBreak="0">
    <w:nsid w:val="77041961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51" w15:restartNumberingAfterBreak="0">
    <w:nsid w:val="7A9036E2"/>
    <w:multiLevelType w:val="hybridMultilevel"/>
    <w:tmpl w:val="31AACE0C"/>
    <w:lvl w:ilvl="0" w:tplc="23D85EA6">
      <w:start w:val="1"/>
      <w:numFmt w:val="lowerLetter"/>
      <w:pStyle w:val="Podpunkt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2" w15:restartNumberingAfterBreak="0">
    <w:nsid w:val="7B2800C4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num w:numId="1" w16cid:durableId="462817729">
    <w:abstractNumId w:val="18"/>
  </w:num>
  <w:num w:numId="2" w16cid:durableId="1581595220">
    <w:abstractNumId w:val="42"/>
  </w:num>
  <w:num w:numId="3" w16cid:durableId="368841416">
    <w:abstractNumId w:val="51"/>
  </w:num>
  <w:num w:numId="4" w16cid:durableId="215970461">
    <w:abstractNumId w:val="33"/>
  </w:num>
  <w:num w:numId="5" w16cid:durableId="1588735630">
    <w:abstractNumId w:val="48"/>
  </w:num>
  <w:num w:numId="6" w16cid:durableId="1122725499">
    <w:abstractNumId w:val="1"/>
  </w:num>
  <w:num w:numId="7" w16cid:durableId="1659504515">
    <w:abstractNumId w:val="26"/>
    <w:lvlOverride w:ilvl="0">
      <w:startOverride w:val="1"/>
    </w:lvlOverride>
  </w:num>
  <w:num w:numId="8" w16cid:durableId="1816095016">
    <w:abstractNumId w:val="25"/>
    <w:lvlOverride w:ilvl="0">
      <w:startOverride w:val="1"/>
    </w:lvlOverride>
  </w:num>
  <w:num w:numId="9" w16cid:durableId="473958304">
    <w:abstractNumId w:val="41"/>
  </w:num>
  <w:num w:numId="10" w16cid:durableId="1357272248">
    <w:abstractNumId w:val="36"/>
  </w:num>
  <w:num w:numId="11" w16cid:durableId="1078405313">
    <w:abstractNumId w:val="34"/>
  </w:num>
  <w:num w:numId="12" w16cid:durableId="1749499731">
    <w:abstractNumId w:val="37"/>
    <w:lvlOverride w:ilvl="0">
      <w:startOverride w:val="1"/>
    </w:lvlOverride>
  </w:num>
  <w:num w:numId="13" w16cid:durableId="166602863">
    <w:abstractNumId w:val="6"/>
    <w:lvlOverride w:ilvl="0">
      <w:startOverride w:val="1"/>
    </w:lvlOverride>
  </w:num>
  <w:num w:numId="14" w16cid:durableId="772893581">
    <w:abstractNumId w:val="7"/>
  </w:num>
  <w:num w:numId="15" w16cid:durableId="81070151">
    <w:abstractNumId w:val="52"/>
  </w:num>
  <w:num w:numId="16" w16cid:durableId="920211393">
    <w:abstractNumId w:val="40"/>
  </w:num>
  <w:num w:numId="17" w16cid:durableId="1979873837">
    <w:abstractNumId w:val="9"/>
  </w:num>
  <w:num w:numId="18" w16cid:durableId="508302233">
    <w:abstractNumId w:val="17"/>
  </w:num>
  <w:num w:numId="19" w16cid:durableId="997852512">
    <w:abstractNumId w:val="24"/>
  </w:num>
  <w:num w:numId="20" w16cid:durableId="735274972">
    <w:abstractNumId w:val="30"/>
  </w:num>
  <w:num w:numId="21" w16cid:durableId="885069270">
    <w:abstractNumId w:val="29"/>
    <w:lvlOverride w:ilvl="0">
      <w:startOverride w:val="1"/>
    </w:lvlOverride>
  </w:num>
  <w:num w:numId="22" w16cid:durableId="583882865">
    <w:abstractNumId w:val="43"/>
  </w:num>
  <w:num w:numId="23" w16cid:durableId="1365986951">
    <w:abstractNumId w:val="47"/>
  </w:num>
  <w:num w:numId="24" w16cid:durableId="1238899729">
    <w:abstractNumId w:val="44"/>
  </w:num>
  <w:num w:numId="25" w16cid:durableId="608512810">
    <w:abstractNumId w:val="45"/>
  </w:num>
  <w:num w:numId="26" w16cid:durableId="1549027474">
    <w:abstractNumId w:val="19"/>
  </w:num>
  <w:num w:numId="27" w16cid:durableId="664431591">
    <w:abstractNumId w:val="3"/>
  </w:num>
  <w:num w:numId="28" w16cid:durableId="2075422940">
    <w:abstractNumId w:val="4"/>
  </w:num>
  <w:num w:numId="29" w16cid:durableId="632174924">
    <w:abstractNumId w:val="39"/>
  </w:num>
  <w:num w:numId="30" w16cid:durableId="1584027540">
    <w:abstractNumId w:val="5"/>
  </w:num>
  <w:num w:numId="31" w16cid:durableId="615602220">
    <w:abstractNumId w:val="10"/>
  </w:num>
  <w:num w:numId="32" w16cid:durableId="1020862270">
    <w:abstractNumId w:val="35"/>
  </w:num>
  <w:num w:numId="33" w16cid:durableId="485900156">
    <w:abstractNumId w:val="13"/>
  </w:num>
  <w:num w:numId="34" w16cid:durableId="1188713358">
    <w:abstractNumId w:val="15"/>
    <w:lvlOverride w:ilvl="0">
      <w:startOverride w:val="1"/>
    </w:lvlOverride>
  </w:num>
  <w:num w:numId="35" w16cid:durableId="1518500094">
    <w:abstractNumId w:val="21"/>
  </w:num>
  <w:num w:numId="36" w16cid:durableId="1461268782">
    <w:abstractNumId w:val="28"/>
  </w:num>
  <w:num w:numId="37" w16cid:durableId="1992900926">
    <w:abstractNumId w:val="16"/>
  </w:num>
  <w:num w:numId="38" w16cid:durableId="1395815015">
    <w:abstractNumId w:val="20"/>
    <w:lvlOverride w:ilvl="0">
      <w:startOverride w:val="1"/>
    </w:lvlOverride>
  </w:num>
  <w:num w:numId="39" w16cid:durableId="1829320487">
    <w:abstractNumId w:val="46"/>
    <w:lvlOverride w:ilvl="0">
      <w:startOverride w:val="1"/>
    </w:lvlOverride>
  </w:num>
  <w:num w:numId="40" w16cid:durableId="495997304">
    <w:abstractNumId w:val="49"/>
    <w:lvlOverride w:ilvl="0">
      <w:startOverride w:val="1"/>
    </w:lvlOverride>
  </w:num>
  <w:num w:numId="41" w16cid:durableId="1588417478">
    <w:abstractNumId w:val="22"/>
    <w:lvlOverride w:ilvl="0">
      <w:startOverride w:val="1"/>
    </w:lvlOverride>
  </w:num>
  <w:num w:numId="42" w16cid:durableId="643774702">
    <w:abstractNumId w:val="38"/>
    <w:lvlOverride w:ilvl="0">
      <w:startOverride w:val="1"/>
    </w:lvlOverride>
  </w:num>
  <w:num w:numId="43" w16cid:durableId="1403218520">
    <w:abstractNumId w:val="27"/>
    <w:lvlOverride w:ilvl="0">
      <w:startOverride w:val="1"/>
    </w:lvlOverride>
  </w:num>
  <w:num w:numId="44" w16cid:durableId="1133790656">
    <w:abstractNumId w:val="32"/>
    <w:lvlOverride w:ilvl="0">
      <w:startOverride w:val="1"/>
    </w:lvlOverride>
  </w:num>
  <w:num w:numId="45" w16cid:durableId="836965841">
    <w:abstractNumId w:val="50"/>
  </w:num>
  <w:num w:numId="46" w16cid:durableId="1998067270">
    <w:abstractNumId w:val="12"/>
  </w:num>
  <w:num w:numId="47" w16cid:durableId="222765602">
    <w:abstractNumId w:val="23"/>
  </w:num>
  <w:num w:numId="48" w16cid:durableId="1580097530">
    <w:abstractNumId w:val="11"/>
    <w:lvlOverride w:ilvl="0">
      <w:startOverride w:val="1"/>
    </w:lvlOverride>
  </w:num>
  <w:num w:numId="49" w16cid:durableId="1377586469">
    <w:abstractNumId w:val="8"/>
    <w:lvlOverride w:ilvl="0">
      <w:startOverride w:val="1"/>
    </w:lvlOverride>
  </w:num>
  <w:num w:numId="50" w16cid:durableId="660499624">
    <w:abstractNumId w:val="14"/>
  </w:num>
  <w:num w:numId="51" w16cid:durableId="50857726">
    <w:abstractNumId w:val="2"/>
    <w:lvlOverride w:ilvl="0">
      <w:startOverride w:val="1"/>
    </w:lvlOverride>
  </w:num>
  <w:num w:numId="52" w16cid:durableId="717632595">
    <w:abstractNumId w:val="3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displayBackgroundShape/>
  <w:embedSystemFonts/>
  <w:proofState w:spelling="clean"/>
  <w:doNotTrackMove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49E7"/>
    <w:rsid w:val="00017ABF"/>
    <w:rsid w:val="000220FE"/>
    <w:rsid w:val="00023D5D"/>
    <w:rsid w:val="00044745"/>
    <w:rsid w:val="00061F20"/>
    <w:rsid w:val="0006446E"/>
    <w:rsid w:val="00064EF2"/>
    <w:rsid w:val="00080D83"/>
    <w:rsid w:val="00090F6D"/>
    <w:rsid w:val="00096C01"/>
    <w:rsid w:val="000A54BD"/>
    <w:rsid w:val="000A6D3D"/>
    <w:rsid w:val="000C5C0D"/>
    <w:rsid w:val="000D283E"/>
    <w:rsid w:val="001170B1"/>
    <w:rsid w:val="00121DF0"/>
    <w:rsid w:val="001244EC"/>
    <w:rsid w:val="00124D4A"/>
    <w:rsid w:val="001304E7"/>
    <w:rsid w:val="00130B23"/>
    <w:rsid w:val="00164B12"/>
    <w:rsid w:val="00167ADD"/>
    <w:rsid w:val="00184B1D"/>
    <w:rsid w:val="001920E7"/>
    <w:rsid w:val="001A0F91"/>
    <w:rsid w:val="001A404C"/>
    <w:rsid w:val="001B1787"/>
    <w:rsid w:val="001B210F"/>
    <w:rsid w:val="001D7CA0"/>
    <w:rsid w:val="001E1A50"/>
    <w:rsid w:val="001E5F74"/>
    <w:rsid w:val="00202D0C"/>
    <w:rsid w:val="00205DC3"/>
    <w:rsid w:val="002128E9"/>
    <w:rsid w:val="00221DAE"/>
    <w:rsid w:val="00230964"/>
    <w:rsid w:val="00233808"/>
    <w:rsid w:val="00241C1F"/>
    <w:rsid w:val="002425AE"/>
    <w:rsid w:val="0026136F"/>
    <w:rsid w:val="0026270E"/>
    <w:rsid w:val="002638FE"/>
    <w:rsid w:val="002639CC"/>
    <w:rsid w:val="00275B2D"/>
    <w:rsid w:val="00283781"/>
    <w:rsid w:val="0028474E"/>
    <w:rsid w:val="00290CE1"/>
    <w:rsid w:val="00293BA3"/>
    <w:rsid w:val="00294DE3"/>
    <w:rsid w:val="002B4DAF"/>
    <w:rsid w:val="002C6347"/>
    <w:rsid w:val="002D7BE7"/>
    <w:rsid w:val="002F0FCF"/>
    <w:rsid w:val="002F2193"/>
    <w:rsid w:val="002F27C0"/>
    <w:rsid w:val="00315901"/>
    <w:rsid w:val="00320AAC"/>
    <w:rsid w:val="00325198"/>
    <w:rsid w:val="00326891"/>
    <w:rsid w:val="00326E49"/>
    <w:rsid w:val="00351C1F"/>
    <w:rsid w:val="00352339"/>
    <w:rsid w:val="0035482A"/>
    <w:rsid w:val="003619F2"/>
    <w:rsid w:val="00365820"/>
    <w:rsid w:val="00380893"/>
    <w:rsid w:val="003964F7"/>
    <w:rsid w:val="003A2FA7"/>
    <w:rsid w:val="003B6783"/>
    <w:rsid w:val="003C554F"/>
    <w:rsid w:val="003E0C4D"/>
    <w:rsid w:val="003E51FD"/>
    <w:rsid w:val="003F3267"/>
    <w:rsid w:val="0040149C"/>
    <w:rsid w:val="00414478"/>
    <w:rsid w:val="00442D61"/>
    <w:rsid w:val="00445F02"/>
    <w:rsid w:val="00446598"/>
    <w:rsid w:val="004722D4"/>
    <w:rsid w:val="004775D2"/>
    <w:rsid w:val="00477717"/>
    <w:rsid w:val="00492BD3"/>
    <w:rsid w:val="00493891"/>
    <w:rsid w:val="004B19A6"/>
    <w:rsid w:val="004B70BD"/>
    <w:rsid w:val="004C2B80"/>
    <w:rsid w:val="004F087E"/>
    <w:rsid w:val="004F63EF"/>
    <w:rsid w:val="00502FD7"/>
    <w:rsid w:val="0052111D"/>
    <w:rsid w:val="00544093"/>
    <w:rsid w:val="00554274"/>
    <w:rsid w:val="005616E0"/>
    <w:rsid w:val="005760A9"/>
    <w:rsid w:val="00594464"/>
    <w:rsid w:val="00594487"/>
    <w:rsid w:val="005D6349"/>
    <w:rsid w:val="005E50D3"/>
    <w:rsid w:val="0060194E"/>
    <w:rsid w:val="00606E8C"/>
    <w:rsid w:val="00614AAA"/>
    <w:rsid w:val="0062086F"/>
    <w:rsid w:val="00622781"/>
    <w:rsid w:val="00640BFF"/>
    <w:rsid w:val="006830D9"/>
    <w:rsid w:val="0069621B"/>
    <w:rsid w:val="006B4267"/>
    <w:rsid w:val="006C017E"/>
    <w:rsid w:val="006C4844"/>
    <w:rsid w:val="006E1908"/>
    <w:rsid w:val="006F209E"/>
    <w:rsid w:val="0070205C"/>
    <w:rsid w:val="00703093"/>
    <w:rsid w:val="007055EF"/>
    <w:rsid w:val="00706F2E"/>
    <w:rsid w:val="00727F94"/>
    <w:rsid w:val="007318E1"/>
    <w:rsid w:val="007337EB"/>
    <w:rsid w:val="00734724"/>
    <w:rsid w:val="007349E7"/>
    <w:rsid w:val="00745D18"/>
    <w:rsid w:val="00750495"/>
    <w:rsid w:val="00772D65"/>
    <w:rsid w:val="00776530"/>
    <w:rsid w:val="00781ECE"/>
    <w:rsid w:val="00791E8E"/>
    <w:rsid w:val="007944E8"/>
    <w:rsid w:val="007955AF"/>
    <w:rsid w:val="007976D0"/>
    <w:rsid w:val="007A0109"/>
    <w:rsid w:val="007B2500"/>
    <w:rsid w:val="007C4B24"/>
    <w:rsid w:val="007D61D6"/>
    <w:rsid w:val="007E1B19"/>
    <w:rsid w:val="007E4400"/>
    <w:rsid w:val="007F3623"/>
    <w:rsid w:val="007F71EC"/>
    <w:rsid w:val="00807D34"/>
    <w:rsid w:val="008158B2"/>
    <w:rsid w:val="00827311"/>
    <w:rsid w:val="00833D18"/>
    <w:rsid w:val="00834BB4"/>
    <w:rsid w:val="00835187"/>
    <w:rsid w:val="0084216F"/>
    <w:rsid w:val="00852FEE"/>
    <w:rsid w:val="00854BD4"/>
    <w:rsid w:val="008632A7"/>
    <w:rsid w:val="00866412"/>
    <w:rsid w:val="00873501"/>
    <w:rsid w:val="00876326"/>
    <w:rsid w:val="00883DAE"/>
    <w:rsid w:val="00885A92"/>
    <w:rsid w:val="00885D92"/>
    <w:rsid w:val="00887550"/>
    <w:rsid w:val="00887F53"/>
    <w:rsid w:val="008945D9"/>
    <w:rsid w:val="008D4468"/>
    <w:rsid w:val="008E1D65"/>
    <w:rsid w:val="008E38F4"/>
    <w:rsid w:val="008E59B8"/>
    <w:rsid w:val="008E6C8E"/>
    <w:rsid w:val="009045D2"/>
    <w:rsid w:val="00911083"/>
    <w:rsid w:val="00925338"/>
    <w:rsid w:val="0093171F"/>
    <w:rsid w:val="009430B4"/>
    <w:rsid w:val="00967AB4"/>
    <w:rsid w:val="0097395A"/>
    <w:rsid w:val="00977FE3"/>
    <w:rsid w:val="009908D5"/>
    <w:rsid w:val="009A7AC0"/>
    <w:rsid w:val="009D71C1"/>
    <w:rsid w:val="009E3C79"/>
    <w:rsid w:val="009F2CF0"/>
    <w:rsid w:val="009F3710"/>
    <w:rsid w:val="009F693C"/>
    <w:rsid w:val="00A0340C"/>
    <w:rsid w:val="00A04690"/>
    <w:rsid w:val="00A2369C"/>
    <w:rsid w:val="00A26AAD"/>
    <w:rsid w:val="00A40DD3"/>
    <w:rsid w:val="00A56C4C"/>
    <w:rsid w:val="00A605E3"/>
    <w:rsid w:val="00A64B14"/>
    <w:rsid w:val="00A70921"/>
    <w:rsid w:val="00A73417"/>
    <w:rsid w:val="00A8311B"/>
    <w:rsid w:val="00A86CF4"/>
    <w:rsid w:val="00AB17C2"/>
    <w:rsid w:val="00AD0158"/>
    <w:rsid w:val="00AD1EFE"/>
    <w:rsid w:val="00B01F08"/>
    <w:rsid w:val="00B16E8F"/>
    <w:rsid w:val="00B30401"/>
    <w:rsid w:val="00B34A75"/>
    <w:rsid w:val="00B37F73"/>
    <w:rsid w:val="00B6464A"/>
    <w:rsid w:val="00B6637D"/>
    <w:rsid w:val="00B705A9"/>
    <w:rsid w:val="00B756B1"/>
    <w:rsid w:val="00B773B9"/>
    <w:rsid w:val="00B906AA"/>
    <w:rsid w:val="00B91F1F"/>
    <w:rsid w:val="00B94199"/>
    <w:rsid w:val="00B96527"/>
    <w:rsid w:val="00B966B2"/>
    <w:rsid w:val="00B97C09"/>
    <w:rsid w:val="00BB76D0"/>
    <w:rsid w:val="00BC363C"/>
    <w:rsid w:val="00BD6B11"/>
    <w:rsid w:val="00BE2E08"/>
    <w:rsid w:val="00BF74AF"/>
    <w:rsid w:val="00C22D0C"/>
    <w:rsid w:val="00C55915"/>
    <w:rsid w:val="00C62C24"/>
    <w:rsid w:val="00C635B6"/>
    <w:rsid w:val="00C80382"/>
    <w:rsid w:val="00C914FE"/>
    <w:rsid w:val="00CA5CBD"/>
    <w:rsid w:val="00CB11D8"/>
    <w:rsid w:val="00CD4BD1"/>
    <w:rsid w:val="00CE005B"/>
    <w:rsid w:val="00CF6608"/>
    <w:rsid w:val="00D02056"/>
    <w:rsid w:val="00D0361A"/>
    <w:rsid w:val="00D30ADD"/>
    <w:rsid w:val="00D35A34"/>
    <w:rsid w:val="00D43A0D"/>
    <w:rsid w:val="00D46867"/>
    <w:rsid w:val="00D5080A"/>
    <w:rsid w:val="00D526F3"/>
    <w:rsid w:val="00D86124"/>
    <w:rsid w:val="00D9066D"/>
    <w:rsid w:val="00D951D0"/>
    <w:rsid w:val="00D96CBB"/>
    <w:rsid w:val="00DA2034"/>
    <w:rsid w:val="00DA56D5"/>
    <w:rsid w:val="00DB147E"/>
    <w:rsid w:val="00DB7CAD"/>
    <w:rsid w:val="00DC733E"/>
    <w:rsid w:val="00DD0D88"/>
    <w:rsid w:val="00DD4EA6"/>
    <w:rsid w:val="00DD56DE"/>
    <w:rsid w:val="00DE3E6A"/>
    <w:rsid w:val="00DF57BE"/>
    <w:rsid w:val="00DF5DA8"/>
    <w:rsid w:val="00E0384A"/>
    <w:rsid w:val="00E06500"/>
    <w:rsid w:val="00E118EF"/>
    <w:rsid w:val="00E343F8"/>
    <w:rsid w:val="00E35234"/>
    <w:rsid w:val="00E532EB"/>
    <w:rsid w:val="00E57060"/>
    <w:rsid w:val="00E632B6"/>
    <w:rsid w:val="00E71530"/>
    <w:rsid w:val="00E72DFA"/>
    <w:rsid w:val="00E8572B"/>
    <w:rsid w:val="00E87616"/>
    <w:rsid w:val="00E957E2"/>
    <w:rsid w:val="00EA2386"/>
    <w:rsid w:val="00EA48D8"/>
    <w:rsid w:val="00EA5C16"/>
    <w:rsid w:val="00EB1267"/>
    <w:rsid w:val="00EB7E0F"/>
    <w:rsid w:val="00EE157E"/>
    <w:rsid w:val="00EF000D"/>
    <w:rsid w:val="00F13198"/>
    <w:rsid w:val="00F33D86"/>
    <w:rsid w:val="00F45A27"/>
    <w:rsid w:val="00F5121C"/>
    <w:rsid w:val="00F545A3"/>
    <w:rsid w:val="00F74F41"/>
    <w:rsid w:val="00F75D9C"/>
    <w:rsid w:val="00F76200"/>
    <w:rsid w:val="00F76D45"/>
    <w:rsid w:val="00F852B9"/>
    <w:rsid w:val="00F9230B"/>
    <w:rsid w:val="00FA0FD8"/>
    <w:rsid w:val="00FB1882"/>
    <w:rsid w:val="00FB2029"/>
    <w:rsid w:val="00FB5706"/>
    <w:rsid w:val="00FD317A"/>
    <w:rsid w:val="00FF13D2"/>
    <w:rsid w:val="00FF5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8D360AE"/>
  <w15:docId w15:val="{C433505B-EA3A-4A43-9F13-5AC47E8EC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49E7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A2369C"/>
    <w:pPr>
      <w:keepNext/>
      <w:keepLines/>
      <w:widowControl w:val="0"/>
      <w:pBdr>
        <w:bottom w:val="thickThinMediumGap" w:sz="12" w:space="1" w:color="A6A6A6"/>
      </w:pBdr>
      <w:shd w:val="clear" w:color="auto" w:fill="F2F2F2"/>
      <w:tabs>
        <w:tab w:val="left" w:pos="567"/>
      </w:tabs>
      <w:spacing w:before="360" w:after="120"/>
      <w:ind w:left="567" w:hanging="567"/>
      <w:outlineLvl w:val="0"/>
    </w:pPr>
    <w:rPr>
      <w:rFonts w:ascii="Arial Narrow" w:hAnsi="Arial Narrow" w:cs="Arial Narrow"/>
      <w:b/>
      <w:bCs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A2369C"/>
    <w:rPr>
      <w:rFonts w:ascii="Arial Narrow" w:hAnsi="Arial Narrow" w:cs="Arial Narrow"/>
      <w:b/>
      <w:bCs/>
      <w:color w:val="000000"/>
      <w:sz w:val="24"/>
      <w:szCs w:val="24"/>
      <w:shd w:val="clear" w:color="auto" w:fill="F2F2F2"/>
    </w:rPr>
  </w:style>
  <w:style w:type="paragraph" w:styleId="Nagwek">
    <w:name w:val="header"/>
    <w:basedOn w:val="Normalny"/>
    <w:link w:val="NagwekZnak"/>
    <w:uiPriority w:val="99"/>
    <w:rsid w:val="00B16E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7C4B24"/>
    <w:rPr>
      <w:rFonts w:ascii="Arial" w:hAnsi="Arial" w:cs="Arial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7C4B24"/>
    <w:rPr>
      <w:rFonts w:ascii="Arial" w:hAnsi="Arial" w:cs="Arial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A2369C"/>
    <w:pPr>
      <w:widowControl w:val="0"/>
      <w:spacing w:before="60"/>
      <w:ind w:left="720"/>
      <w:jc w:val="both"/>
    </w:pPr>
    <w:rPr>
      <w:rFonts w:ascii="Arial Narrow" w:hAnsi="Arial Narrow" w:cs="Arial Narrow"/>
      <w:sz w:val="22"/>
      <w:szCs w:val="22"/>
    </w:rPr>
  </w:style>
  <w:style w:type="character" w:styleId="Hipercze">
    <w:name w:val="Hyperlink"/>
    <w:uiPriority w:val="99"/>
    <w:rsid w:val="00A2369C"/>
    <w:rPr>
      <w:rFonts w:cs="Times New Roman"/>
      <w:color w:val="0000FF"/>
      <w:u w:val="single"/>
    </w:rPr>
  </w:style>
  <w:style w:type="paragraph" w:styleId="Tytu">
    <w:name w:val="Title"/>
    <w:basedOn w:val="Normalny"/>
    <w:next w:val="Normalny"/>
    <w:link w:val="TytuZnak"/>
    <w:uiPriority w:val="99"/>
    <w:qFormat/>
    <w:rsid w:val="00A2369C"/>
    <w:pPr>
      <w:widowControl w:val="0"/>
      <w:spacing w:before="240" w:after="60"/>
      <w:jc w:val="center"/>
      <w:outlineLvl w:val="0"/>
    </w:pPr>
    <w:rPr>
      <w:rFonts w:ascii="Calibri Light" w:hAnsi="Calibri Light" w:cs="Calibri Light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99"/>
    <w:locked/>
    <w:rsid w:val="00A2369C"/>
    <w:rPr>
      <w:rFonts w:ascii="Calibri Light" w:hAnsi="Calibri Light" w:cs="Calibri Light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A2369C"/>
    <w:pPr>
      <w:widowControl w:val="0"/>
      <w:spacing w:before="60" w:after="60"/>
      <w:jc w:val="center"/>
      <w:outlineLvl w:val="1"/>
    </w:pPr>
    <w:rPr>
      <w:rFonts w:ascii="Calibri Light" w:hAnsi="Calibri Light" w:cs="Calibri Light"/>
    </w:rPr>
  </w:style>
  <w:style w:type="character" w:customStyle="1" w:styleId="PodtytuZnak">
    <w:name w:val="Podtytuł Znak"/>
    <w:link w:val="Podtytu"/>
    <w:uiPriority w:val="99"/>
    <w:locked/>
    <w:rsid w:val="00A2369C"/>
    <w:rPr>
      <w:rFonts w:ascii="Calibri Light" w:hAnsi="Calibri Light" w:cs="Calibri Light"/>
      <w:sz w:val="24"/>
      <w:szCs w:val="24"/>
    </w:rPr>
  </w:style>
  <w:style w:type="paragraph" w:customStyle="1" w:styleId="Default">
    <w:name w:val="Default"/>
    <w:uiPriority w:val="99"/>
    <w:rsid w:val="009E3C7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371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F3710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link w:val="Akapitzlist"/>
    <w:uiPriority w:val="99"/>
    <w:locked/>
    <w:rsid w:val="000220FE"/>
    <w:rPr>
      <w:rFonts w:ascii="Arial Narrow" w:hAnsi="Arial Narrow" w:cs="Arial Narrow"/>
    </w:rPr>
  </w:style>
  <w:style w:type="paragraph" w:customStyle="1" w:styleId="Ustp">
    <w:name w:val="Ustęp"/>
    <w:basedOn w:val="Normalny"/>
    <w:link w:val="UstpZnak"/>
    <w:qFormat/>
    <w:rsid w:val="009430B4"/>
    <w:pPr>
      <w:widowControl w:val="0"/>
      <w:numPr>
        <w:numId w:val="2"/>
      </w:numPr>
      <w:spacing w:before="60"/>
    </w:pPr>
    <w:rPr>
      <w:sz w:val="22"/>
      <w:szCs w:val="28"/>
    </w:rPr>
  </w:style>
  <w:style w:type="paragraph" w:customStyle="1" w:styleId="Punkt">
    <w:name w:val="Punkt"/>
    <w:basedOn w:val="Normalny"/>
    <w:link w:val="PunktZnak"/>
    <w:qFormat/>
    <w:rsid w:val="009430B4"/>
    <w:pPr>
      <w:numPr>
        <w:numId w:val="1"/>
      </w:numPr>
      <w:spacing w:before="60"/>
      <w:jc w:val="both"/>
    </w:pPr>
    <w:rPr>
      <w:rFonts w:ascii="Arial Narrow" w:hAnsi="Arial Narrow"/>
      <w:sz w:val="22"/>
      <w:szCs w:val="28"/>
    </w:rPr>
  </w:style>
  <w:style w:type="character" w:customStyle="1" w:styleId="UstpZnak">
    <w:name w:val="Ustęp Znak"/>
    <w:link w:val="Ustp"/>
    <w:rsid w:val="009430B4"/>
    <w:rPr>
      <w:rFonts w:ascii="Arial" w:hAnsi="Arial" w:cs="Arial"/>
      <w:szCs w:val="28"/>
    </w:rPr>
  </w:style>
  <w:style w:type="character" w:customStyle="1" w:styleId="PunktZnak">
    <w:name w:val="Punkt Znak"/>
    <w:link w:val="Punkt"/>
    <w:rsid w:val="009430B4"/>
    <w:rPr>
      <w:rFonts w:ascii="Arial Narrow" w:hAnsi="Arial Narrow" w:cs="Arial"/>
      <w:szCs w:val="28"/>
    </w:rPr>
  </w:style>
  <w:style w:type="paragraph" w:customStyle="1" w:styleId="Podpunkt">
    <w:name w:val="Podpunkt"/>
    <w:basedOn w:val="Normalny"/>
    <w:link w:val="PodpunktZnak"/>
    <w:qFormat/>
    <w:rsid w:val="00E35234"/>
    <w:pPr>
      <w:widowControl w:val="0"/>
      <w:numPr>
        <w:numId w:val="3"/>
      </w:numPr>
      <w:spacing w:before="60"/>
      <w:jc w:val="both"/>
    </w:pPr>
    <w:rPr>
      <w:rFonts w:ascii="Arial Narrow" w:hAnsi="Arial Narrow"/>
      <w:sz w:val="22"/>
      <w:szCs w:val="22"/>
    </w:rPr>
  </w:style>
  <w:style w:type="character" w:customStyle="1" w:styleId="PodpunktZnak">
    <w:name w:val="Podpunkt Znak"/>
    <w:link w:val="Podpunkt"/>
    <w:rsid w:val="00E35234"/>
    <w:rPr>
      <w:rFonts w:ascii="Arial Narrow" w:hAnsi="Arial Narrow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4316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6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6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50213E-6C67-4455-9B01-F77F7F3E4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807</TotalTime>
  <Pages>2</Pages>
  <Words>279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mtkaczyk</dc:creator>
  <cp:lastModifiedBy>Roman Podgórski</cp:lastModifiedBy>
  <cp:revision>113</cp:revision>
  <cp:lastPrinted>2022-03-17T06:09:00Z</cp:lastPrinted>
  <dcterms:created xsi:type="dcterms:W3CDTF">2018-03-05T07:40:00Z</dcterms:created>
  <dcterms:modified xsi:type="dcterms:W3CDTF">2022-05-17T08:26:00Z</dcterms:modified>
</cp:coreProperties>
</file>